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905A8" w14:textId="57A56680" w:rsidR="00DC4EFB" w:rsidRPr="00C72F6F" w:rsidRDefault="00DC4EFB" w:rsidP="00C72F6F">
      <w:pPr>
        <w:pStyle w:val="Titre"/>
        <w:pBdr>
          <w:top w:val="single" w:sz="12" w:space="12" w:color="365F91" w:themeColor="accent1" w:themeShade="BF" w:shadow="1"/>
          <w:left w:val="single" w:sz="12" w:space="0" w:color="365F91" w:themeColor="accent1" w:themeShade="BF" w:shadow="1"/>
          <w:bottom w:val="single" w:sz="12" w:space="12" w:color="365F91" w:themeColor="accent1" w:themeShade="BF" w:shadow="1"/>
          <w:right w:val="single" w:sz="12" w:space="0" w:color="365F91" w:themeColor="accent1" w:themeShade="BF" w:shadow="1"/>
        </w:pBdr>
        <w:spacing w:after="240"/>
        <w:jc w:val="center"/>
        <w:rPr>
          <w:rFonts w:ascii="Calibri Light" w:hAnsi="Calibri Light" w:cs="Calibri Light"/>
          <w:b/>
          <w:bCs/>
          <w:color w:val="365F91" w:themeColor="accent1" w:themeShade="BF"/>
          <w:sz w:val="40"/>
          <w:szCs w:val="40"/>
        </w:rPr>
      </w:pPr>
      <w:proofErr w:type="gramStart"/>
      <w:r w:rsidRPr="00C72F6F">
        <w:rPr>
          <w:rFonts w:ascii="Calibri Light" w:hAnsi="Calibri Light" w:cs="Calibri Light"/>
          <w:b/>
          <w:bCs/>
          <w:color w:val="365F91" w:themeColor="accent1" w:themeShade="BF"/>
          <w:sz w:val="40"/>
          <w:szCs w:val="40"/>
        </w:rPr>
        <w:t xml:space="preserve">Droit et </w:t>
      </w:r>
      <w:r w:rsidR="00C74DE9">
        <w:rPr>
          <w:rFonts w:ascii="Calibri Light" w:hAnsi="Calibri Light" w:cs="Calibri Light"/>
          <w:b/>
          <w:bCs/>
          <w:color w:val="365F91" w:themeColor="accent1" w:themeShade="BF"/>
          <w:sz w:val="40"/>
          <w:szCs w:val="40"/>
        </w:rPr>
        <w:t>g</w:t>
      </w:r>
      <w:r w:rsidRPr="00C72F6F">
        <w:rPr>
          <w:rFonts w:ascii="Calibri Light" w:hAnsi="Calibri Light" w:cs="Calibri Light"/>
          <w:b/>
          <w:bCs/>
          <w:color w:val="365F91" w:themeColor="accent1" w:themeShade="BF"/>
          <w:sz w:val="40"/>
          <w:szCs w:val="40"/>
        </w:rPr>
        <w:t>rands enjeux</w:t>
      </w:r>
      <w:proofErr w:type="gramEnd"/>
      <w:r w:rsidRPr="00C72F6F">
        <w:rPr>
          <w:rFonts w:ascii="Calibri Light" w:hAnsi="Calibri Light" w:cs="Calibri Light"/>
          <w:b/>
          <w:bCs/>
          <w:color w:val="365F91" w:themeColor="accent1" w:themeShade="BF"/>
          <w:sz w:val="40"/>
          <w:szCs w:val="40"/>
        </w:rPr>
        <w:t xml:space="preserve"> du monde contemporain</w:t>
      </w:r>
      <w:r w:rsidR="00C72F6F" w:rsidRPr="00C72F6F">
        <w:rPr>
          <w:rFonts w:ascii="Calibri Light" w:hAnsi="Calibri Light" w:cs="Calibri Light"/>
          <w:b/>
          <w:bCs/>
          <w:color w:val="365F91" w:themeColor="accent1" w:themeShade="BF"/>
          <w:sz w:val="40"/>
          <w:szCs w:val="40"/>
        </w:rPr>
        <w:br/>
      </w:r>
      <w:r w:rsidR="00400A12" w:rsidRPr="00C72F6F">
        <w:rPr>
          <w:rFonts w:ascii="Calibri Light" w:hAnsi="Calibri Light" w:cs="Calibri Light"/>
          <w:b/>
          <w:bCs/>
          <w:color w:val="365F91" w:themeColor="accent1" w:themeShade="BF"/>
          <w:sz w:val="40"/>
          <w:szCs w:val="40"/>
        </w:rPr>
        <w:t>Réalisation et soutenance d'un dossier</w:t>
      </w:r>
    </w:p>
    <w:p w14:paraId="08EFFA4A" w14:textId="77777777" w:rsidR="003718A8" w:rsidRDefault="00DC4EFB" w:rsidP="00C72F6F">
      <w:pPr>
        <w:pStyle w:val="Titre1"/>
      </w:pPr>
      <w:r w:rsidRPr="003718A8">
        <w:t xml:space="preserve">Objectifs </w:t>
      </w:r>
    </w:p>
    <w:p w14:paraId="7961A845" w14:textId="26C4617F" w:rsidR="00400A12" w:rsidRPr="00C72F6F" w:rsidRDefault="001D01C3" w:rsidP="00172DE4">
      <w:pPr>
        <w:spacing w:before="120" w:after="12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  <w:r w:rsidRPr="00C72F6F">
        <w:rPr>
          <w:rFonts w:eastAsia="Times New Roman" w:cs="Arial"/>
          <w:sz w:val="24"/>
          <w:szCs w:val="24"/>
          <w:lang w:eastAsia="fr-FR"/>
        </w:rPr>
        <w:t>L</w:t>
      </w:r>
      <w:r w:rsidR="00400A12" w:rsidRPr="00C72F6F">
        <w:rPr>
          <w:rFonts w:eastAsia="Times New Roman" w:cs="Arial"/>
          <w:sz w:val="24"/>
          <w:szCs w:val="24"/>
          <w:lang w:eastAsia="fr-FR"/>
        </w:rPr>
        <w:t>a réalisation et la soutenance d'un dossier</w:t>
      </w:r>
      <w:r w:rsidRPr="00C72F6F">
        <w:rPr>
          <w:rFonts w:eastAsia="Times New Roman" w:cs="Arial"/>
          <w:sz w:val="24"/>
          <w:szCs w:val="24"/>
          <w:lang w:eastAsia="fr-FR"/>
        </w:rPr>
        <w:t xml:space="preserve"> vise à évaluer </w:t>
      </w:r>
      <w:r w:rsidR="00DC4EFB" w:rsidRPr="00C72F6F">
        <w:rPr>
          <w:rFonts w:eastAsia="Times New Roman" w:cs="Arial"/>
          <w:sz w:val="24"/>
          <w:szCs w:val="24"/>
          <w:lang w:eastAsia="fr-FR"/>
        </w:rPr>
        <w:t>la capacité du candidat</w:t>
      </w:r>
      <w:r w:rsidRPr="00C72F6F">
        <w:rPr>
          <w:rFonts w:eastAsia="Times New Roman" w:cs="Arial"/>
          <w:sz w:val="24"/>
          <w:szCs w:val="24"/>
          <w:lang w:eastAsia="fr-FR"/>
        </w:rPr>
        <w:t xml:space="preserve"> </w:t>
      </w:r>
      <w:r w:rsidR="00DC4EFB" w:rsidRPr="00C72F6F">
        <w:rPr>
          <w:rFonts w:eastAsia="Times New Roman" w:cs="Arial"/>
          <w:sz w:val="24"/>
          <w:szCs w:val="24"/>
          <w:lang w:eastAsia="fr-FR"/>
        </w:rPr>
        <w:t>à</w:t>
      </w:r>
      <w:r w:rsidR="00FF67FE">
        <w:rPr>
          <w:rFonts w:eastAsia="Times New Roman" w:cs="Arial"/>
          <w:sz w:val="24"/>
          <w:szCs w:val="24"/>
          <w:lang w:eastAsia="fr-FR"/>
        </w:rPr>
        <w:t> :</w:t>
      </w:r>
    </w:p>
    <w:p w14:paraId="32815288" w14:textId="740FF6CF" w:rsidR="00F659BC" w:rsidRPr="00C72F6F" w:rsidRDefault="007B4751" w:rsidP="00C72F6F">
      <w:pPr>
        <w:pStyle w:val="Paragraphedeliste"/>
        <w:numPr>
          <w:ilvl w:val="0"/>
          <w:numId w:val="3"/>
        </w:numPr>
        <w:spacing w:before="120" w:after="12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  <w:proofErr w:type="gramStart"/>
      <w:r w:rsidRPr="00C72F6F">
        <w:rPr>
          <w:rFonts w:eastAsia="Times New Roman" w:cs="Arial"/>
          <w:sz w:val="24"/>
          <w:szCs w:val="24"/>
          <w:lang w:eastAsia="fr-FR"/>
        </w:rPr>
        <w:t>effectuer</w:t>
      </w:r>
      <w:proofErr w:type="gramEnd"/>
      <w:r w:rsidRPr="00C72F6F">
        <w:rPr>
          <w:rFonts w:eastAsia="Times New Roman" w:cs="Arial"/>
          <w:sz w:val="24"/>
          <w:szCs w:val="24"/>
          <w:lang w:eastAsia="fr-FR"/>
        </w:rPr>
        <w:t xml:space="preserve"> des recherches documentaires pertinentes,</w:t>
      </w:r>
      <w:r w:rsidR="00F659BC" w:rsidRPr="00C72F6F">
        <w:rPr>
          <w:rFonts w:eastAsia="Times New Roman" w:cs="Arial"/>
          <w:sz w:val="24"/>
          <w:szCs w:val="24"/>
          <w:lang w:eastAsia="fr-FR"/>
        </w:rPr>
        <w:t xml:space="preserve"> </w:t>
      </w:r>
    </w:p>
    <w:p w14:paraId="264801CD" w14:textId="2B3A9C50" w:rsidR="007B4751" w:rsidRPr="00C72F6F" w:rsidRDefault="00F659BC" w:rsidP="00C72F6F">
      <w:pPr>
        <w:pStyle w:val="Paragraphedeliste"/>
        <w:numPr>
          <w:ilvl w:val="0"/>
          <w:numId w:val="3"/>
        </w:numPr>
        <w:spacing w:before="120" w:after="12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  <w:proofErr w:type="gramStart"/>
      <w:r w:rsidRPr="00C72F6F">
        <w:rPr>
          <w:rFonts w:eastAsia="Times New Roman" w:cs="Arial"/>
          <w:sz w:val="24"/>
          <w:szCs w:val="24"/>
          <w:lang w:eastAsia="fr-FR"/>
        </w:rPr>
        <w:t>mobiliser</w:t>
      </w:r>
      <w:proofErr w:type="gramEnd"/>
      <w:r w:rsidRPr="00C72F6F">
        <w:rPr>
          <w:rFonts w:eastAsia="Times New Roman" w:cs="Arial"/>
          <w:sz w:val="24"/>
          <w:szCs w:val="24"/>
          <w:lang w:eastAsia="fr-FR"/>
        </w:rPr>
        <w:t xml:space="preserve"> des connaissances juridiques,</w:t>
      </w:r>
    </w:p>
    <w:p w14:paraId="3379D982" w14:textId="77CB31D5" w:rsidR="007B4751" w:rsidRPr="00C72F6F" w:rsidRDefault="007B4751" w:rsidP="00C72F6F">
      <w:pPr>
        <w:pStyle w:val="Paragraphedeliste"/>
        <w:numPr>
          <w:ilvl w:val="0"/>
          <w:numId w:val="3"/>
        </w:numPr>
        <w:spacing w:before="120" w:after="12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  <w:proofErr w:type="gramStart"/>
      <w:r w:rsidRPr="00C72F6F">
        <w:rPr>
          <w:rFonts w:eastAsia="Times New Roman" w:cs="Arial"/>
          <w:sz w:val="24"/>
          <w:szCs w:val="24"/>
          <w:lang w:eastAsia="fr-FR"/>
        </w:rPr>
        <w:t>synthétiser</w:t>
      </w:r>
      <w:proofErr w:type="gramEnd"/>
      <w:r w:rsidRPr="00C72F6F">
        <w:rPr>
          <w:rFonts w:eastAsia="Times New Roman" w:cs="Arial"/>
          <w:sz w:val="24"/>
          <w:szCs w:val="24"/>
          <w:lang w:eastAsia="fr-FR"/>
        </w:rPr>
        <w:t xml:space="preserve"> des informations juridiques,</w:t>
      </w:r>
    </w:p>
    <w:p w14:paraId="649A275E" w14:textId="7D10B3AC" w:rsidR="00356EA8" w:rsidRPr="00C72F6F" w:rsidRDefault="00356EA8" w:rsidP="00C72F6F">
      <w:pPr>
        <w:pStyle w:val="Paragraphedeliste"/>
        <w:numPr>
          <w:ilvl w:val="0"/>
          <w:numId w:val="3"/>
        </w:numPr>
        <w:spacing w:before="120" w:after="120" w:line="240" w:lineRule="auto"/>
        <w:rPr>
          <w:rFonts w:eastAsia="Times New Roman" w:cs="Arial"/>
          <w:sz w:val="24"/>
          <w:szCs w:val="24"/>
          <w:lang w:eastAsia="fr-FR"/>
        </w:rPr>
      </w:pPr>
      <w:proofErr w:type="gramStart"/>
      <w:r w:rsidRPr="00C72F6F">
        <w:rPr>
          <w:rFonts w:eastAsia="Times New Roman" w:cs="Arial"/>
          <w:sz w:val="24"/>
          <w:szCs w:val="24"/>
          <w:lang w:eastAsia="fr-FR"/>
        </w:rPr>
        <w:t>analyser</w:t>
      </w:r>
      <w:proofErr w:type="gramEnd"/>
      <w:r w:rsidRPr="00C72F6F">
        <w:rPr>
          <w:rFonts w:eastAsia="Times New Roman" w:cs="Arial"/>
          <w:sz w:val="24"/>
          <w:szCs w:val="24"/>
          <w:lang w:eastAsia="fr-FR"/>
        </w:rPr>
        <w:t xml:space="preserve"> des situations juridiques, </w:t>
      </w:r>
    </w:p>
    <w:p w14:paraId="08E52482" w14:textId="128548A1" w:rsidR="00356EA8" w:rsidRPr="00C72F6F" w:rsidRDefault="00356EA8" w:rsidP="00C72F6F">
      <w:pPr>
        <w:pStyle w:val="Paragraphedeliste"/>
        <w:numPr>
          <w:ilvl w:val="0"/>
          <w:numId w:val="3"/>
        </w:numPr>
        <w:spacing w:before="120" w:after="120" w:line="240" w:lineRule="auto"/>
        <w:rPr>
          <w:rFonts w:eastAsia="Times New Roman" w:cs="Arial"/>
          <w:sz w:val="24"/>
          <w:szCs w:val="24"/>
          <w:lang w:eastAsia="fr-FR"/>
        </w:rPr>
      </w:pPr>
      <w:proofErr w:type="gramStart"/>
      <w:r w:rsidRPr="00C72F6F">
        <w:rPr>
          <w:rFonts w:eastAsia="Times New Roman" w:cs="Arial"/>
          <w:sz w:val="24"/>
          <w:szCs w:val="24"/>
          <w:lang w:eastAsia="fr-FR"/>
        </w:rPr>
        <w:t>saisir</w:t>
      </w:r>
      <w:proofErr w:type="gramEnd"/>
      <w:r w:rsidRPr="00C72F6F">
        <w:rPr>
          <w:rFonts w:eastAsia="Times New Roman" w:cs="Arial"/>
          <w:sz w:val="24"/>
          <w:szCs w:val="24"/>
          <w:lang w:eastAsia="fr-FR"/>
        </w:rPr>
        <w:t xml:space="preserve"> les problèmes et les enjeux sociétaux à l'œuvre dans les situations juridiques</w:t>
      </w:r>
    </w:p>
    <w:p w14:paraId="59B63D28" w14:textId="6C8ECEBA" w:rsidR="00400A12" w:rsidRPr="00C72F6F" w:rsidRDefault="00F659BC" w:rsidP="00C72F6F">
      <w:pPr>
        <w:pStyle w:val="Paragraphedeliste"/>
        <w:numPr>
          <w:ilvl w:val="0"/>
          <w:numId w:val="3"/>
        </w:numPr>
        <w:spacing w:before="120" w:after="120" w:line="240" w:lineRule="auto"/>
        <w:rPr>
          <w:rFonts w:eastAsia="Times New Roman" w:cs="Arial"/>
          <w:sz w:val="24"/>
          <w:szCs w:val="24"/>
          <w:lang w:eastAsia="fr-FR"/>
        </w:rPr>
      </w:pPr>
      <w:proofErr w:type="gramStart"/>
      <w:r w:rsidRPr="00C72F6F">
        <w:rPr>
          <w:rFonts w:eastAsia="Times New Roman" w:cs="Arial"/>
          <w:sz w:val="24"/>
          <w:szCs w:val="24"/>
          <w:lang w:eastAsia="fr-FR"/>
        </w:rPr>
        <w:t>comprendre</w:t>
      </w:r>
      <w:proofErr w:type="gramEnd"/>
      <w:r w:rsidRPr="00C72F6F">
        <w:rPr>
          <w:rFonts w:eastAsia="Times New Roman" w:cs="Arial"/>
          <w:sz w:val="24"/>
          <w:szCs w:val="24"/>
          <w:lang w:eastAsia="fr-FR"/>
        </w:rPr>
        <w:t xml:space="preserve"> et </w:t>
      </w:r>
      <w:r w:rsidR="00DC4EFB" w:rsidRPr="00C72F6F">
        <w:rPr>
          <w:rFonts w:eastAsia="Times New Roman" w:cs="Arial"/>
          <w:sz w:val="24"/>
          <w:szCs w:val="24"/>
          <w:lang w:eastAsia="fr-FR"/>
        </w:rPr>
        <w:t xml:space="preserve">expliciter la manière dont le droit </w:t>
      </w:r>
      <w:r w:rsidR="001D01C3" w:rsidRPr="00C72F6F">
        <w:rPr>
          <w:rFonts w:eastAsia="Times New Roman" w:cs="Arial"/>
          <w:sz w:val="24"/>
          <w:szCs w:val="24"/>
          <w:lang w:eastAsia="fr-FR"/>
        </w:rPr>
        <w:t>s'en saisit</w:t>
      </w:r>
      <w:r w:rsidR="00400A12" w:rsidRPr="00C72F6F">
        <w:rPr>
          <w:rFonts w:eastAsia="Times New Roman" w:cs="Arial"/>
          <w:sz w:val="24"/>
          <w:szCs w:val="24"/>
          <w:lang w:eastAsia="fr-FR"/>
        </w:rPr>
        <w:t>,</w:t>
      </w:r>
    </w:p>
    <w:p w14:paraId="3F550EA2" w14:textId="4A73EFD0" w:rsidR="00400A12" w:rsidRPr="00C72F6F" w:rsidRDefault="00400A12" w:rsidP="00C72F6F">
      <w:pPr>
        <w:pStyle w:val="Paragraphedeliste"/>
        <w:numPr>
          <w:ilvl w:val="0"/>
          <w:numId w:val="3"/>
        </w:numPr>
        <w:spacing w:before="120" w:after="120" w:line="240" w:lineRule="auto"/>
        <w:rPr>
          <w:rFonts w:eastAsia="Times New Roman" w:cs="Arial"/>
          <w:sz w:val="24"/>
          <w:szCs w:val="24"/>
          <w:lang w:eastAsia="fr-FR"/>
        </w:rPr>
      </w:pPr>
      <w:proofErr w:type="gramStart"/>
      <w:r w:rsidRPr="00C72F6F">
        <w:rPr>
          <w:rFonts w:eastAsia="Times New Roman" w:cs="Arial"/>
          <w:sz w:val="24"/>
          <w:szCs w:val="24"/>
          <w:lang w:eastAsia="fr-FR"/>
        </w:rPr>
        <w:t>dégager</w:t>
      </w:r>
      <w:proofErr w:type="gramEnd"/>
      <w:r w:rsidRPr="00C72F6F">
        <w:rPr>
          <w:rFonts w:eastAsia="Times New Roman" w:cs="Arial"/>
          <w:sz w:val="24"/>
          <w:szCs w:val="24"/>
          <w:lang w:eastAsia="fr-FR"/>
        </w:rPr>
        <w:t xml:space="preserve"> une problématique à partir d'une situation juridique, </w:t>
      </w:r>
    </w:p>
    <w:p w14:paraId="3D1F344B" w14:textId="4254578B" w:rsidR="00400A12" w:rsidRPr="00C72F6F" w:rsidRDefault="00400A12" w:rsidP="00C72F6F">
      <w:pPr>
        <w:pStyle w:val="Paragraphedeliste"/>
        <w:numPr>
          <w:ilvl w:val="0"/>
          <w:numId w:val="3"/>
        </w:numPr>
        <w:spacing w:before="120" w:after="120" w:line="240" w:lineRule="auto"/>
        <w:rPr>
          <w:rFonts w:eastAsia="Times New Roman" w:cs="Arial"/>
          <w:sz w:val="24"/>
          <w:szCs w:val="24"/>
          <w:lang w:eastAsia="fr-FR"/>
        </w:rPr>
      </w:pPr>
      <w:proofErr w:type="gramStart"/>
      <w:r w:rsidRPr="00C72F6F">
        <w:rPr>
          <w:rFonts w:eastAsia="Times New Roman" w:cs="Arial"/>
          <w:sz w:val="24"/>
          <w:szCs w:val="24"/>
          <w:lang w:eastAsia="fr-FR"/>
        </w:rPr>
        <w:t>p</w:t>
      </w:r>
      <w:r w:rsidR="001D01C3" w:rsidRPr="00C72F6F">
        <w:rPr>
          <w:rFonts w:eastAsia="Times New Roman" w:cs="Arial"/>
          <w:sz w:val="24"/>
          <w:szCs w:val="24"/>
          <w:lang w:eastAsia="fr-FR"/>
        </w:rPr>
        <w:t>roposer</w:t>
      </w:r>
      <w:proofErr w:type="gramEnd"/>
      <w:r w:rsidR="001D01C3" w:rsidRPr="00C72F6F">
        <w:rPr>
          <w:rFonts w:eastAsia="Times New Roman" w:cs="Arial"/>
          <w:sz w:val="24"/>
          <w:szCs w:val="24"/>
          <w:lang w:eastAsia="fr-FR"/>
        </w:rPr>
        <w:t xml:space="preserve"> </w:t>
      </w:r>
      <w:r w:rsidRPr="00C72F6F">
        <w:rPr>
          <w:rFonts w:eastAsia="Times New Roman" w:cs="Arial"/>
          <w:sz w:val="24"/>
          <w:szCs w:val="24"/>
          <w:lang w:eastAsia="fr-FR"/>
        </w:rPr>
        <w:t>une ou plusieurs</w:t>
      </w:r>
      <w:r w:rsidR="001D01C3" w:rsidRPr="00C72F6F">
        <w:rPr>
          <w:rFonts w:eastAsia="Times New Roman" w:cs="Arial"/>
          <w:sz w:val="24"/>
          <w:szCs w:val="24"/>
          <w:lang w:eastAsia="fr-FR"/>
        </w:rPr>
        <w:t xml:space="preserve"> </w:t>
      </w:r>
      <w:r w:rsidR="00DC4EFB" w:rsidRPr="00C72F6F">
        <w:rPr>
          <w:rFonts w:eastAsia="Times New Roman" w:cs="Arial"/>
          <w:sz w:val="24"/>
          <w:szCs w:val="24"/>
          <w:lang w:eastAsia="fr-FR"/>
        </w:rPr>
        <w:t xml:space="preserve">solutions </w:t>
      </w:r>
      <w:r w:rsidR="001D01C3" w:rsidRPr="00C72F6F">
        <w:rPr>
          <w:rFonts w:eastAsia="Times New Roman" w:cs="Arial"/>
          <w:sz w:val="24"/>
          <w:szCs w:val="24"/>
          <w:lang w:eastAsia="fr-FR"/>
        </w:rPr>
        <w:t xml:space="preserve">dans le cadre d'une argumentation </w:t>
      </w:r>
      <w:r w:rsidR="00172DE4" w:rsidRPr="00C72F6F">
        <w:rPr>
          <w:rFonts w:eastAsia="Times New Roman" w:cs="Arial"/>
          <w:sz w:val="24"/>
          <w:szCs w:val="24"/>
          <w:lang w:eastAsia="fr-FR"/>
        </w:rPr>
        <w:t xml:space="preserve">en mobilisant </w:t>
      </w:r>
      <w:r w:rsidR="001D01C3" w:rsidRPr="00C72F6F">
        <w:rPr>
          <w:rFonts w:eastAsia="Times New Roman" w:cs="Arial"/>
          <w:sz w:val="24"/>
          <w:szCs w:val="24"/>
          <w:lang w:eastAsia="fr-FR"/>
        </w:rPr>
        <w:t xml:space="preserve">des concepts et </w:t>
      </w:r>
      <w:r w:rsidR="00172DE4" w:rsidRPr="00C72F6F">
        <w:rPr>
          <w:rFonts w:eastAsia="Times New Roman" w:cs="Arial"/>
          <w:sz w:val="24"/>
          <w:szCs w:val="24"/>
          <w:lang w:eastAsia="fr-FR"/>
        </w:rPr>
        <w:t>notions juridiques</w:t>
      </w:r>
      <w:r w:rsidRPr="00C72F6F">
        <w:rPr>
          <w:rFonts w:eastAsia="Times New Roman" w:cs="Arial"/>
          <w:sz w:val="24"/>
          <w:szCs w:val="24"/>
          <w:lang w:eastAsia="fr-FR"/>
        </w:rPr>
        <w:t>,</w:t>
      </w:r>
    </w:p>
    <w:p w14:paraId="7125FA1C" w14:textId="56502117" w:rsidR="00172DE4" w:rsidRPr="00C72F6F" w:rsidRDefault="00400A12" w:rsidP="00C72F6F">
      <w:pPr>
        <w:pStyle w:val="Paragraphedeliste"/>
        <w:numPr>
          <w:ilvl w:val="0"/>
          <w:numId w:val="3"/>
        </w:numPr>
        <w:spacing w:before="120" w:after="120" w:line="240" w:lineRule="auto"/>
        <w:rPr>
          <w:rFonts w:eastAsia="Times New Roman" w:cs="Arial"/>
          <w:sz w:val="24"/>
          <w:szCs w:val="24"/>
          <w:lang w:eastAsia="fr-FR"/>
        </w:rPr>
      </w:pPr>
      <w:proofErr w:type="gramStart"/>
      <w:r w:rsidRPr="00C72F6F">
        <w:rPr>
          <w:rFonts w:eastAsia="Times New Roman" w:cs="Arial"/>
          <w:sz w:val="24"/>
          <w:szCs w:val="24"/>
          <w:lang w:eastAsia="fr-FR"/>
        </w:rPr>
        <w:t>développer</w:t>
      </w:r>
      <w:proofErr w:type="gramEnd"/>
      <w:r w:rsidRPr="00C72F6F">
        <w:rPr>
          <w:rFonts w:eastAsia="Times New Roman" w:cs="Arial"/>
          <w:sz w:val="24"/>
          <w:szCs w:val="24"/>
          <w:lang w:eastAsia="fr-FR"/>
        </w:rPr>
        <w:t xml:space="preserve"> à l'oral une argumentation juridique.</w:t>
      </w:r>
    </w:p>
    <w:p w14:paraId="58F8EE58" w14:textId="330C9B76" w:rsidR="003718A8" w:rsidRPr="00C72F6F" w:rsidRDefault="00DC4EFB" w:rsidP="00C72F6F">
      <w:pPr>
        <w:pStyle w:val="Titre1"/>
      </w:pPr>
      <w:r w:rsidRPr="00C72F6F">
        <w:t xml:space="preserve">Modalités </w:t>
      </w:r>
    </w:p>
    <w:p w14:paraId="60DC8EA4" w14:textId="77777777" w:rsidR="00172DE4" w:rsidRPr="00C72F6F" w:rsidRDefault="00DC4EFB" w:rsidP="00172DE4">
      <w:pPr>
        <w:spacing w:before="120" w:after="12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  <w:r w:rsidRPr="00C72F6F">
        <w:rPr>
          <w:rFonts w:eastAsia="Times New Roman" w:cs="Arial"/>
          <w:sz w:val="24"/>
          <w:szCs w:val="24"/>
          <w:lang w:eastAsia="fr-FR"/>
        </w:rPr>
        <w:t>L</w:t>
      </w:r>
      <w:r w:rsidR="00400A12" w:rsidRPr="00C72F6F">
        <w:rPr>
          <w:rFonts w:eastAsia="Times New Roman" w:cs="Arial"/>
          <w:sz w:val="24"/>
          <w:szCs w:val="24"/>
          <w:lang w:eastAsia="fr-FR"/>
        </w:rPr>
        <w:t>a thématique du dossier, choisie par l'élève ou le groupe d'élèves</w:t>
      </w:r>
      <w:r w:rsidRPr="00C72F6F">
        <w:rPr>
          <w:rFonts w:eastAsia="Times New Roman" w:cs="Arial"/>
          <w:sz w:val="24"/>
          <w:szCs w:val="24"/>
          <w:lang w:eastAsia="fr-FR"/>
        </w:rPr>
        <w:t xml:space="preserve"> porte sur le programme d'enseignement de « </w:t>
      </w:r>
      <w:proofErr w:type="gramStart"/>
      <w:r w:rsidRPr="00C72F6F">
        <w:rPr>
          <w:rFonts w:eastAsia="Times New Roman" w:cs="Arial"/>
          <w:sz w:val="24"/>
          <w:szCs w:val="24"/>
          <w:lang w:eastAsia="fr-FR"/>
        </w:rPr>
        <w:t>Droit</w:t>
      </w:r>
      <w:proofErr w:type="gramEnd"/>
      <w:r w:rsidRPr="00C72F6F">
        <w:rPr>
          <w:rFonts w:eastAsia="Times New Roman" w:cs="Arial"/>
          <w:sz w:val="24"/>
          <w:szCs w:val="24"/>
          <w:lang w:eastAsia="fr-FR"/>
        </w:rPr>
        <w:t xml:space="preserve"> et grands enjeux du monde contemporai</w:t>
      </w:r>
      <w:r w:rsidR="00400A12" w:rsidRPr="00C72F6F">
        <w:rPr>
          <w:rFonts w:eastAsia="Times New Roman" w:cs="Arial"/>
          <w:sz w:val="24"/>
          <w:szCs w:val="24"/>
          <w:lang w:eastAsia="fr-FR"/>
        </w:rPr>
        <w:t>n ».</w:t>
      </w:r>
    </w:p>
    <w:p w14:paraId="08592045" w14:textId="77777777" w:rsidR="00381ADF" w:rsidRPr="00C72F6F" w:rsidRDefault="000A2821" w:rsidP="00172DE4">
      <w:pPr>
        <w:spacing w:before="120" w:after="12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  <w:r w:rsidRPr="00C72F6F">
        <w:rPr>
          <w:rFonts w:eastAsia="Times New Roman" w:cs="Arial"/>
          <w:sz w:val="24"/>
          <w:szCs w:val="24"/>
          <w:lang w:eastAsia="fr-FR"/>
        </w:rPr>
        <w:t>Le travail de l'élève est évalué en deux temps.</w:t>
      </w:r>
      <w:r w:rsidR="00DC4EFB" w:rsidRPr="00C72F6F">
        <w:rPr>
          <w:rFonts w:eastAsia="Times New Roman" w:cs="Arial"/>
          <w:sz w:val="24"/>
          <w:szCs w:val="24"/>
          <w:lang w:eastAsia="fr-FR"/>
        </w:rPr>
        <w:t xml:space="preserve"> </w:t>
      </w:r>
    </w:p>
    <w:p w14:paraId="5E379FC0" w14:textId="77777777" w:rsidR="00381ADF" w:rsidRPr="00C72F6F" w:rsidRDefault="00381ADF" w:rsidP="00381ADF">
      <w:pPr>
        <w:pStyle w:val="Paragraphedeliste"/>
        <w:numPr>
          <w:ilvl w:val="0"/>
          <w:numId w:val="1"/>
        </w:numPr>
        <w:spacing w:before="120" w:after="12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  <w:r w:rsidRPr="00C72F6F">
        <w:rPr>
          <w:rFonts w:eastAsia="Times New Roman" w:cs="Arial"/>
          <w:sz w:val="24"/>
          <w:szCs w:val="24"/>
          <w:lang w:eastAsia="fr-FR"/>
        </w:rPr>
        <w:t>Réalisation du dossier</w:t>
      </w:r>
    </w:p>
    <w:p w14:paraId="16F87ACB" w14:textId="77777777" w:rsidR="00381ADF" w:rsidRPr="00C72F6F" w:rsidRDefault="00381ADF" w:rsidP="00172DE4">
      <w:pPr>
        <w:spacing w:before="120" w:after="12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  <w:r w:rsidRPr="00C72F6F">
        <w:rPr>
          <w:rFonts w:eastAsia="Times New Roman" w:cs="Arial"/>
          <w:sz w:val="24"/>
          <w:szCs w:val="24"/>
          <w:lang w:eastAsia="fr-FR"/>
        </w:rPr>
        <w:t xml:space="preserve">Le dossier est </w:t>
      </w:r>
      <w:r w:rsidR="00DC4EFB" w:rsidRPr="00C72F6F">
        <w:rPr>
          <w:rFonts w:eastAsia="Times New Roman" w:cs="Arial"/>
          <w:sz w:val="24"/>
          <w:szCs w:val="24"/>
          <w:lang w:eastAsia="fr-FR"/>
        </w:rPr>
        <w:t xml:space="preserve">réalisé par </w:t>
      </w:r>
      <w:r w:rsidRPr="00C72F6F">
        <w:rPr>
          <w:rFonts w:eastAsia="Times New Roman" w:cs="Arial"/>
          <w:sz w:val="24"/>
          <w:szCs w:val="24"/>
          <w:lang w:eastAsia="fr-FR"/>
        </w:rPr>
        <w:t>l'élève</w:t>
      </w:r>
      <w:r w:rsidR="00DC4EFB" w:rsidRPr="00C72F6F">
        <w:rPr>
          <w:rFonts w:eastAsia="Times New Roman" w:cs="Arial"/>
          <w:sz w:val="24"/>
          <w:szCs w:val="24"/>
          <w:lang w:eastAsia="fr-FR"/>
        </w:rPr>
        <w:t xml:space="preserve"> au cours de l'année scolaire. </w:t>
      </w:r>
    </w:p>
    <w:p w14:paraId="558B82C1" w14:textId="77777777" w:rsidR="003718A8" w:rsidRPr="00C72F6F" w:rsidRDefault="00381ADF" w:rsidP="00172DE4">
      <w:pPr>
        <w:spacing w:before="120" w:after="12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  <w:r w:rsidRPr="00C72F6F">
        <w:rPr>
          <w:rFonts w:eastAsia="Times New Roman" w:cs="Arial"/>
          <w:sz w:val="24"/>
          <w:szCs w:val="24"/>
          <w:lang w:eastAsia="fr-FR"/>
        </w:rPr>
        <w:t>Matériellement, il s'agit d'un dossier de synthèse qui présente une problématique tirée d'une situation juridique.</w:t>
      </w:r>
      <w:r w:rsidR="00F659BC" w:rsidRPr="00C72F6F">
        <w:rPr>
          <w:rFonts w:eastAsia="Times New Roman" w:cs="Arial"/>
          <w:sz w:val="24"/>
          <w:szCs w:val="24"/>
          <w:lang w:eastAsia="fr-FR"/>
        </w:rPr>
        <w:t xml:space="preserve"> </w:t>
      </w:r>
      <w:r w:rsidR="00DC4EFB" w:rsidRPr="00C72F6F">
        <w:rPr>
          <w:rFonts w:eastAsia="Times New Roman" w:cs="Arial"/>
          <w:sz w:val="24"/>
          <w:szCs w:val="24"/>
          <w:lang w:eastAsia="fr-FR"/>
        </w:rPr>
        <w:t xml:space="preserve">Si le </w:t>
      </w:r>
      <w:r w:rsidR="00F659BC" w:rsidRPr="00C72F6F">
        <w:rPr>
          <w:rFonts w:eastAsia="Times New Roman" w:cs="Arial"/>
          <w:sz w:val="24"/>
          <w:szCs w:val="24"/>
          <w:lang w:eastAsia="fr-FR"/>
        </w:rPr>
        <w:t>dossier</w:t>
      </w:r>
      <w:r w:rsidR="00DC4EFB" w:rsidRPr="00C72F6F">
        <w:rPr>
          <w:rFonts w:eastAsia="Times New Roman" w:cs="Arial"/>
          <w:sz w:val="24"/>
          <w:szCs w:val="24"/>
          <w:lang w:eastAsia="fr-FR"/>
        </w:rPr>
        <w:t xml:space="preserve"> peut être collectif, son évaluation par l</w:t>
      </w:r>
      <w:r w:rsidRPr="00C72F6F">
        <w:rPr>
          <w:rFonts w:eastAsia="Times New Roman" w:cs="Arial"/>
          <w:sz w:val="24"/>
          <w:szCs w:val="24"/>
          <w:lang w:eastAsia="fr-FR"/>
        </w:rPr>
        <w:t xml:space="preserve">'enseignant </w:t>
      </w:r>
      <w:r w:rsidR="00DC4EFB" w:rsidRPr="00C72F6F">
        <w:rPr>
          <w:rFonts w:eastAsia="Times New Roman" w:cs="Arial"/>
          <w:sz w:val="24"/>
          <w:szCs w:val="24"/>
          <w:lang w:eastAsia="fr-FR"/>
        </w:rPr>
        <w:t>est individuelle</w:t>
      </w:r>
      <w:r w:rsidRPr="00C72F6F">
        <w:rPr>
          <w:rFonts w:eastAsia="Times New Roman" w:cs="Arial"/>
          <w:sz w:val="24"/>
          <w:szCs w:val="24"/>
          <w:lang w:eastAsia="fr-FR"/>
        </w:rPr>
        <w:t xml:space="preserve"> (d'autres modalités peuvent néanmoins s'envisager)</w:t>
      </w:r>
      <w:r w:rsidR="00DC4EFB" w:rsidRPr="00C72F6F">
        <w:rPr>
          <w:rFonts w:eastAsia="Times New Roman" w:cs="Arial"/>
          <w:sz w:val="24"/>
          <w:szCs w:val="24"/>
          <w:lang w:eastAsia="fr-FR"/>
        </w:rPr>
        <w:t>.</w:t>
      </w:r>
    </w:p>
    <w:p w14:paraId="64240B1D" w14:textId="77777777" w:rsidR="00381ADF" w:rsidRPr="00C72F6F" w:rsidRDefault="00381ADF" w:rsidP="00381ADF">
      <w:pPr>
        <w:pStyle w:val="Paragraphedeliste"/>
        <w:numPr>
          <w:ilvl w:val="0"/>
          <w:numId w:val="1"/>
        </w:numPr>
        <w:spacing w:before="120" w:after="12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  <w:r w:rsidRPr="00C72F6F">
        <w:rPr>
          <w:rFonts w:eastAsia="Times New Roman" w:cs="Arial"/>
          <w:sz w:val="24"/>
          <w:szCs w:val="24"/>
          <w:lang w:eastAsia="fr-FR"/>
        </w:rPr>
        <w:t>La soutenance</w:t>
      </w:r>
    </w:p>
    <w:p w14:paraId="55CB520B" w14:textId="77777777" w:rsidR="00381ADF" w:rsidRPr="00C72F6F" w:rsidRDefault="00381ADF" w:rsidP="00172DE4">
      <w:pPr>
        <w:spacing w:before="120" w:after="12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  <w:r w:rsidRPr="00C72F6F">
        <w:rPr>
          <w:rFonts w:eastAsia="Times New Roman" w:cs="Arial"/>
          <w:sz w:val="24"/>
          <w:szCs w:val="24"/>
          <w:lang w:eastAsia="fr-FR"/>
        </w:rPr>
        <w:t>Celle-ci est évidemment facultative, mais dans l'optique d'une meilleure formation des élèves à l'oral et dans la perspective de la préparation de leur épreuve de grand oral, elle apparait utile.</w:t>
      </w:r>
    </w:p>
    <w:p w14:paraId="74174928" w14:textId="77777777" w:rsidR="00172DE4" w:rsidRPr="00C72F6F" w:rsidRDefault="00381ADF" w:rsidP="00172DE4">
      <w:pPr>
        <w:spacing w:before="120" w:after="12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  <w:r w:rsidRPr="00C72F6F">
        <w:rPr>
          <w:rFonts w:eastAsia="Times New Roman" w:cs="Arial"/>
          <w:sz w:val="24"/>
          <w:szCs w:val="24"/>
          <w:lang w:eastAsia="fr-FR"/>
        </w:rPr>
        <w:t xml:space="preserve">La pertinence des modalités proposées dépend du nombre d'élèves dans la classe. </w:t>
      </w:r>
    </w:p>
    <w:p w14:paraId="3C5E8994" w14:textId="77777777" w:rsidR="00F659BC" w:rsidRPr="00C72F6F" w:rsidRDefault="00DC4EFB" w:rsidP="00F659BC">
      <w:pPr>
        <w:spacing w:before="120" w:after="12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  <w:r w:rsidRPr="00C72F6F">
        <w:rPr>
          <w:rFonts w:eastAsia="Times New Roman" w:cs="Arial"/>
          <w:sz w:val="24"/>
          <w:szCs w:val="24"/>
          <w:lang w:eastAsia="fr-FR"/>
        </w:rPr>
        <w:t>L</w:t>
      </w:r>
      <w:r w:rsidR="00400A12" w:rsidRPr="00C72F6F">
        <w:rPr>
          <w:rFonts w:eastAsia="Times New Roman" w:cs="Arial"/>
          <w:sz w:val="24"/>
          <w:szCs w:val="24"/>
          <w:lang w:eastAsia="fr-FR"/>
        </w:rPr>
        <w:t xml:space="preserve">a soutenance est </w:t>
      </w:r>
      <w:r w:rsidRPr="00C72F6F">
        <w:rPr>
          <w:rFonts w:eastAsia="Times New Roman" w:cs="Arial"/>
          <w:sz w:val="24"/>
          <w:szCs w:val="24"/>
          <w:lang w:eastAsia="fr-FR"/>
        </w:rPr>
        <w:t xml:space="preserve">organisée en deux parties </w:t>
      </w:r>
    </w:p>
    <w:p w14:paraId="11D0CAF6" w14:textId="7A705655" w:rsidR="00172DE4" w:rsidRPr="00C72F6F" w:rsidRDefault="00DC4EFB" w:rsidP="00C72F6F">
      <w:pPr>
        <w:pStyle w:val="Paragraphedeliste"/>
        <w:numPr>
          <w:ilvl w:val="0"/>
          <w:numId w:val="3"/>
        </w:numPr>
        <w:spacing w:before="120" w:after="12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  <w:r w:rsidRPr="00C72F6F">
        <w:rPr>
          <w:rFonts w:eastAsia="Times New Roman" w:cs="Arial"/>
          <w:b/>
          <w:bCs/>
          <w:sz w:val="24"/>
          <w:szCs w:val="24"/>
          <w:lang w:eastAsia="fr-FR"/>
        </w:rPr>
        <w:t>Première partie :</w:t>
      </w:r>
      <w:r w:rsidRPr="00C72F6F">
        <w:rPr>
          <w:rFonts w:eastAsia="Times New Roman" w:cs="Arial"/>
          <w:sz w:val="24"/>
          <w:szCs w:val="24"/>
          <w:lang w:eastAsia="fr-FR"/>
        </w:rPr>
        <w:t xml:space="preserve"> l</w:t>
      </w:r>
      <w:r w:rsidR="00400A12" w:rsidRPr="00C72F6F">
        <w:rPr>
          <w:rFonts w:eastAsia="Times New Roman" w:cs="Arial"/>
          <w:sz w:val="24"/>
          <w:szCs w:val="24"/>
          <w:lang w:eastAsia="fr-FR"/>
        </w:rPr>
        <w:t>'élève</w:t>
      </w:r>
      <w:r w:rsidRPr="00C72F6F">
        <w:rPr>
          <w:rFonts w:eastAsia="Times New Roman" w:cs="Arial"/>
          <w:sz w:val="24"/>
          <w:szCs w:val="24"/>
          <w:lang w:eastAsia="fr-FR"/>
        </w:rPr>
        <w:t xml:space="preserve"> effectue une présentation orale de son </w:t>
      </w:r>
      <w:r w:rsidR="00F659BC" w:rsidRPr="00C72F6F">
        <w:rPr>
          <w:rFonts w:eastAsia="Times New Roman" w:cs="Arial"/>
          <w:sz w:val="24"/>
          <w:szCs w:val="24"/>
          <w:lang w:eastAsia="fr-FR"/>
        </w:rPr>
        <w:t>dossier</w:t>
      </w:r>
      <w:r w:rsidRPr="00C72F6F">
        <w:rPr>
          <w:rFonts w:eastAsia="Times New Roman" w:cs="Arial"/>
          <w:sz w:val="24"/>
          <w:szCs w:val="24"/>
          <w:lang w:eastAsia="fr-FR"/>
        </w:rPr>
        <w:t xml:space="preserve">, pendant laquelle il n'est pas interrompu. Il s'appuie pour cela sur </w:t>
      </w:r>
      <w:r w:rsidR="00F659BC" w:rsidRPr="00C72F6F">
        <w:rPr>
          <w:rFonts w:eastAsia="Times New Roman" w:cs="Arial"/>
          <w:sz w:val="24"/>
          <w:szCs w:val="24"/>
          <w:lang w:eastAsia="fr-FR"/>
        </w:rPr>
        <w:t>son</w:t>
      </w:r>
      <w:r w:rsidRPr="00C72F6F">
        <w:rPr>
          <w:rFonts w:eastAsia="Times New Roman" w:cs="Arial"/>
          <w:sz w:val="24"/>
          <w:szCs w:val="24"/>
          <w:lang w:eastAsia="fr-FR"/>
        </w:rPr>
        <w:t xml:space="preserve"> dossier d</w:t>
      </w:r>
      <w:r w:rsidR="00F659BC" w:rsidRPr="00C72F6F">
        <w:rPr>
          <w:rFonts w:eastAsia="Times New Roman" w:cs="Arial"/>
          <w:sz w:val="24"/>
          <w:szCs w:val="24"/>
          <w:lang w:eastAsia="fr-FR"/>
        </w:rPr>
        <w:t>e</w:t>
      </w:r>
      <w:r w:rsidRPr="00C72F6F">
        <w:rPr>
          <w:rFonts w:eastAsia="Times New Roman" w:cs="Arial"/>
          <w:sz w:val="24"/>
          <w:szCs w:val="24"/>
          <w:lang w:eastAsia="fr-FR"/>
        </w:rPr>
        <w:t xml:space="preserve"> 5 pages</w:t>
      </w:r>
      <w:r w:rsidR="00F659BC" w:rsidRPr="00C72F6F">
        <w:rPr>
          <w:rFonts w:eastAsia="Times New Roman" w:cs="Arial"/>
          <w:sz w:val="24"/>
          <w:szCs w:val="24"/>
          <w:lang w:eastAsia="fr-FR"/>
        </w:rPr>
        <w:t xml:space="preserve"> environ</w:t>
      </w:r>
      <w:r w:rsidRPr="00C72F6F">
        <w:rPr>
          <w:rFonts w:eastAsia="Times New Roman" w:cs="Arial"/>
          <w:sz w:val="24"/>
          <w:szCs w:val="24"/>
          <w:lang w:eastAsia="fr-FR"/>
        </w:rPr>
        <w:t>, hors annexes. Il peut se munir de documents annexes pour illustrer la présentation de son dossier</w:t>
      </w:r>
      <w:r w:rsidR="00F659BC" w:rsidRPr="00C72F6F">
        <w:rPr>
          <w:rFonts w:eastAsia="Times New Roman" w:cs="Arial"/>
          <w:sz w:val="24"/>
          <w:szCs w:val="24"/>
          <w:lang w:eastAsia="fr-FR"/>
        </w:rPr>
        <w:t xml:space="preserve"> ou l'aider à conduire son expression orale</w:t>
      </w:r>
      <w:r w:rsidRPr="00C72F6F">
        <w:rPr>
          <w:rFonts w:eastAsia="Times New Roman" w:cs="Arial"/>
          <w:sz w:val="24"/>
          <w:szCs w:val="24"/>
          <w:lang w:eastAsia="fr-FR"/>
        </w:rPr>
        <w:t>.</w:t>
      </w:r>
    </w:p>
    <w:p w14:paraId="1206EAD4" w14:textId="783FD96D" w:rsidR="00A97DBD" w:rsidRPr="00C72F6F" w:rsidRDefault="00DC4EFB" w:rsidP="00C72F6F">
      <w:pPr>
        <w:pStyle w:val="Paragraphedeliste"/>
        <w:numPr>
          <w:ilvl w:val="0"/>
          <w:numId w:val="3"/>
        </w:numPr>
        <w:spacing w:before="120" w:after="12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  <w:r w:rsidRPr="00C72F6F">
        <w:rPr>
          <w:rFonts w:eastAsia="Times New Roman" w:cs="Arial"/>
          <w:b/>
          <w:bCs/>
          <w:sz w:val="24"/>
          <w:szCs w:val="24"/>
          <w:lang w:eastAsia="fr-FR"/>
        </w:rPr>
        <w:t>Seconde partie :</w:t>
      </w:r>
      <w:r w:rsidRPr="00C72F6F">
        <w:rPr>
          <w:rFonts w:eastAsia="Times New Roman" w:cs="Arial"/>
          <w:sz w:val="24"/>
          <w:szCs w:val="24"/>
          <w:lang w:eastAsia="fr-FR"/>
        </w:rPr>
        <w:t xml:space="preserve"> Dialogue argumenté : le candidat </w:t>
      </w:r>
      <w:r w:rsidR="00400A12" w:rsidRPr="00C72F6F">
        <w:rPr>
          <w:rFonts w:eastAsia="Times New Roman" w:cs="Arial"/>
          <w:sz w:val="24"/>
          <w:szCs w:val="24"/>
          <w:lang w:eastAsia="fr-FR"/>
        </w:rPr>
        <w:t xml:space="preserve">est interrogé </w:t>
      </w:r>
      <w:r w:rsidRPr="00C72F6F">
        <w:rPr>
          <w:rFonts w:eastAsia="Times New Roman" w:cs="Arial"/>
          <w:sz w:val="24"/>
          <w:szCs w:val="24"/>
          <w:lang w:eastAsia="fr-FR"/>
        </w:rPr>
        <w:t>sur différents aspects de son projet et sur son lien avec quelques notions du programme</w:t>
      </w:r>
      <w:r w:rsidR="00FF67FE">
        <w:rPr>
          <w:rFonts w:eastAsia="Times New Roman" w:cs="Arial"/>
          <w:sz w:val="24"/>
          <w:szCs w:val="24"/>
          <w:lang w:eastAsia="fr-FR"/>
        </w:rPr>
        <w:t>.</w:t>
      </w:r>
      <w:r w:rsidRPr="00C72F6F">
        <w:rPr>
          <w:rFonts w:eastAsia="Times New Roman" w:cs="Arial"/>
          <w:sz w:val="24"/>
          <w:szCs w:val="24"/>
          <w:lang w:eastAsia="fr-FR"/>
        </w:rPr>
        <w:t xml:space="preserve"> Cette interrogation a notamment pour but de vérifier que le candidat s'est approprié les notions fondamentales et sait les utiliser dans un contexte particulier.</w:t>
      </w:r>
    </w:p>
    <w:p w14:paraId="2E6B87FB" w14:textId="43344E84" w:rsidR="003718A8" w:rsidRPr="00C72F6F" w:rsidRDefault="00DC4EFB" w:rsidP="00C72F6F">
      <w:pPr>
        <w:pStyle w:val="Titre1"/>
      </w:pPr>
      <w:r w:rsidRPr="00C72F6F">
        <w:lastRenderedPageBreak/>
        <w:t xml:space="preserve">Critères d'évaluation </w:t>
      </w:r>
    </w:p>
    <w:p w14:paraId="6E4C6E2A" w14:textId="77777777" w:rsidR="00D77485" w:rsidRPr="00C72F6F" w:rsidRDefault="00400A12" w:rsidP="00D77485">
      <w:pPr>
        <w:spacing w:before="120" w:after="120" w:line="240" w:lineRule="auto"/>
        <w:rPr>
          <w:rFonts w:eastAsia="Times New Roman" w:cs="Arial"/>
          <w:sz w:val="24"/>
          <w:szCs w:val="24"/>
          <w:lang w:eastAsia="fr-FR"/>
        </w:rPr>
      </w:pPr>
      <w:r w:rsidRPr="00C72F6F">
        <w:rPr>
          <w:rFonts w:eastAsia="Times New Roman" w:cs="Arial"/>
          <w:sz w:val="24"/>
          <w:szCs w:val="24"/>
          <w:lang w:eastAsia="fr-FR"/>
        </w:rPr>
        <w:t xml:space="preserve">L'évaluation du dossier dépend </w:t>
      </w:r>
      <w:r w:rsidR="00D77485" w:rsidRPr="00C72F6F">
        <w:rPr>
          <w:rFonts w:eastAsia="Times New Roman" w:cs="Arial"/>
          <w:sz w:val="24"/>
          <w:szCs w:val="24"/>
          <w:lang w:eastAsia="fr-FR"/>
        </w:rPr>
        <w:t xml:space="preserve">du temps consacré à sa réalisation par l'enseignant. </w:t>
      </w:r>
    </w:p>
    <w:p w14:paraId="052B3420" w14:textId="41C8233D" w:rsidR="00D77485" w:rsidRPr="00C72F6F" w:rsidRDefault="00D77485" w:rsidP="00D77485">
      <w:pPr>
        <w:spacing w:before="120" w:after="120" w:line="240" w:lineRule="auto"/>
        <w:rPr>
          <w:rFonts w:eastAsia="Times New Roman" w:cs="Arial"/>
          <w:sz w:val="24"/>
          <w:szCs w:val="24"/>
          <w:lang w:eastAsia="fr-FR"/>
        </w:rPr>
      </w:pPr>
      <w:r w:rsidRPr="00C72F6F">
        <w:rPr>
          <w:rFonts w:eastAsia="Times New Roman" w:cs="Arial"/>
          <w:sz w:val="24"/>
          <w:szCs w:val="24"/>
          <w:lang w:eastAsia="fr-FR"/>
        </w:rPr>
        <w:t>L'évaluation de</w:t>
      </w:r>
      <w:r w:rsidR="00F659BC" w:rsidRPr="00C72F6F">
        <w:rPr>
          <w:rFonts w:eastAsia="Times New Roman" w:cs="Arial"/>
          <w:sz w:val="24"/>
          <w:szCs w:val="24"/>
          <w:lang w:eastAsia="fr-FR"/>
        </w:rPr>
        <w:t>s deux parties –</w:t>
      </w:r>
      <w:r w:rsidR="00FF67FE">
        <w:rPr>
          <w:rFonts w:eastAsia="Times New Roman" w:cs="Arial"/>
          <w:sz w:val="24"/>
          <w:szCs w:val="24"/>
          <w:lang w:eastAsia="fr-FR"/>
        </w:rPr>
        <w:t xml:space="preserve"> </w:t>
      </w:r>
      <w:r w:rsidR="00F659BC" w:rsidRPr="00C72F6F">
        <w:rPr>
          <w:rFonts w:eastAsia="Times New Roman" w:cs="Arial"/>
          <w:sz w:val="24"/>
          <w:szCs w:val="24"/>
          <w:lang w:eastAsia="fr-FR"/>
        </w:rPr>
        <w:t xml:space="preserve">réalisation du dossier et </w:t>
      </w:r>
      <w:r w:rsidRPr="00C72F6F">
        <w:rPr>
          <w:rFonts w:eastAsia="Times New Roman" w:cs="Arial"/>
          <w:sz w:val="24"/>
          <w:szCs w:val="24"/>
          <w:lang w:eastAsia="fr-FR"/>
        </w:rPr>
        <w:t>soutenance</w:t>
      </w:r>
      <w:r w:rsidR="00FF67FE">
        <w:rPr>
          <w:rFonts w:eastAsia="Times New Roman" w:cs="Arial"/>
          <w:sz w:val="24"/>
          <w:szCs w:val="24"/>
          <w:lang w:eastAsia="fr-FR"/>
        </w:rPr>
        <w:t xml:space="preserve"> </w:t>
      </w:r>
      <w:r w:rsidR="00F659BC" w:rsidRPr="00C72F6F">
        <w:rPr>
          <w:rFonts w:eastAsia="Times New Roman" w:cs="Arial"/>
          <w:sz w:val="24"/>
          <w:szCs w:val="24"/>
          <w:lang w:eastAsia="fr-FR"/>
        </w:rPr>
        <w:t>-</w:t>
      </w:r>
      <w:r w:rsidRPr="00C72F6F">
        <w:rPr>
          <w:rFonts w:eastAsia="Times New Roman" w:cs="Arial"/>
          <w:sz w:val="24"/>
          <w:szCs w:val="24"/>
          <w:lang w:eastAsia="fr-FR"/>
        </w:rPr>
        <w:t xml:space="preserve"> </w:t>
      </w:r>
      <w:proofErr w:type="gramStart"/>
      <w:r w:rsidRPr="00C72F6F">
        <w:rPr>
          <w:rFonts w:eastAsia="Times New Roman" w:cs="Arial"/>
          <w:sz w:val="24"/>
          <w:szCs w:val="24"/>
          <w:lang w:eastAsia="fr-FR"/>
        </w:rPr>
        <w:t>peut</w:t>
      </w:r>
      <w:proofErr w:type="gramEnd"/>
      <w:r w:rsidRPr="00C72F6F">
        <w:rPr>
          <w:rFonts w:eastAsia="Times New Roman" w:cs="Arial"/>
          <w:sz w:val="24"/>
          <w:szCs w:val="24"/>
          <w:lang w:eastAsia="fr-FR"/>
        </w:rPr>
        <w:t xml:space="preserve"> s'appuyer sur l</w:t>
      </w:r>
      <w:r w:rsidR="00F659BC" w:rsidRPr="00C72F6F">
        <w:rPr>
          <w:rFonts w:eastAsia="Times New Roman" w:cs="Arial"/>
          <w:sz w:val="24"/>
          <w:szCs w:val="24"/>
          <w:lang w:eastAsia="fr-FR"/>
        </w:rPr>
        <w:t>es</w:t>
      </w:r>
      <w:r w:rsidRPr="00C72F6F">
        <w:rPr>
          <w:rFonts w:eastAsia="Times New Roman" w:cs="Arial"/>
          <w:sz w:val="24"/>
          <w:szCs w:val="24"/>
          <w:lang w:eastAsia="fr-FR"/>
        </w:rPr>
        <w:t xml:space="preserve"> grille</w:t>
      </w:r>
      <w:r w:rsidR="00F659BC" w:rsidRPr="00C72F6F">
        <w:rPr>
          <w:rFonts w:eastAsia="Times New Roman" w:cs="Arial"/>
          <w:sz w:val="24"/>
          <w:szCs w:val="24"/>
          <w:lang w:eastAsia="fr-FR"/>
        </w:rPr>
        <w:t>s</w:t>
      </w:r>
      <w:r w:rsidRPr="00C72F6F">
        <w:rPr>
          <w:rFonts w:eastAsia="Times New Roman" w:cs="Arial"/>
          <w:sz w:val="24"/>
          <w:szCs w:val="24"/>
          <w:lang w:eastAsia="fr-FR"/>
        </w:rPr>
        <w:t xml:space="preserve"> d'évaluation en annexe</w:t>
      </w:r>
      <w:r w:rsidR="00F659BC" w:rsidRPr="00C72F6F">
        <w:rPr>
          <w:rFonts w:eastAsia="Times New Roman" w:cs="Arial"/>
          <w:sz w:val="24"/>
          <w:szCs w:val="24"/>
          <w:lang w:eastAsia="fr-FR"/>
        </w:rPr>
        <w:t>s</w:t>
      </w:r>
      <w:r w:rsidRPr="00C72F6F">
        <w:rPr>
          <w:rFonts w:eastAsia="Times New Roman" w:cs="Arial"/>
          <w:sz w:val="24"/>
          <w:szCs w:val="24"/>
          <w:lang w:eastAsia="fr-FR"/>
        </w:rPr>
        <w:t>.</w:t>
      </w:r>
    </w:p>
    <w:p w14:paraId="657B74A2" w14:textId="77777777" w:rsidR="00D77485" w:rsidRPr="00C72F6F" w:rsidRDefault="00D77485" w:rsidP="00D77485">
      <w:pPr>
        <w:spacing w:before="120" w:after="120" w:line="240" w:lineRule="auto"/>
        <w:rPr>
          <w:rFonts w:eastAsia="Times New Roman" w:cs="Arial"/>
          <w:sz w:val="24"/>
          <w:szCs w:val="24"/>
          <w:lang w:eastAsia="fr-FR"/>
        </w:rPr>
      </w:pPr>
      <w:r w:rsidRPr="00C72F6F">
        <w:rPr>
          <w:rFonts w:eastAsia="Times New Roman" w:cs="Arial"/>
          <w:sz w:val="24"/>
          <w:szCs w:val="24"/>
          <w:lang w:eastAsia="fr-FR"/>
        </w:rPr>
        <w:t>L'évaluation</w:t>
      </w:r>
      <w:r w:rsidR="00F659BC" w:rsidRPr="00C72F6F">
        <w:rPr>
          <w:rFonts w:eastAsia="Times New Roman" w:cs="Arial"/>
          <w:sz w:val="24"/>
          <w:szCs w:val="24"/>
          <w:lang w:eastAsia="fr-FR"/>
        </w:rPr>
        <w:t xml:space="preserve"> de la soutenance</w:t>
      </w:r>
      <w:r w:rsidRPr="00C72F6F">
        <w:rPr>
          <w:rFonts w:eastAsia="Times New Roman" w:cs="Arial"/>
          <w:sz w:val="24"/>
          <w:szCs w:val="24"/>
          <w:lang w:eastAsia="fr-FR"/>
        </w:rPr>
        <w:t xml:space="preserve"> peut être </w:t>
      </w:r>
      <w:r w:rsidR="00F659BC" w:rsidRPr="00C72F6F">
        <w:rPr>
          <w:rFonts w:eastAsia="Times New Roman" w:cs="Arial"/>
          <w:sz w:val="24"/>
          <w:szCs w:val="24"/>
          <w:lang w:eastAsia="fr-FR"/>
        </w:rPr>
        <w:t xml:space="preserve">également </w:t>
      </w:r>
      <w:r w:rsidRPr="00C72F6F">
        <w:rPr>
          <w:rFonts w:eastAsia="Times New Roman" w:cs="Arial"/>
          <w:sz w:val="24"/>
          <w:szCs w:val="24"/>
          <w:lang w:eastAsia="fr-FR"/>
        </w:rPr>
        <w:t>réalisée en collaboration avec le reste de la classe.</w:t>
      </w:r>
    </w:p>
    <w:p w14:paraId="5AA258B4" w14:textId="77777777" w:rsidR="003718A8" w:rsidRDefault="001D01C3" w:rsidP="00C72F6F">
      <w:pPr>
        <w:pStyle w:val="Titre1"/>
      </w:pPr>
      <w:r w:rsidRPr="001D01C3">
        <w:t>Annexe</w:t>
      </w:r>
    </w:p>
    <w:p w14:paraId="2131CA8F" w14:textId="77777777" w:rsidR="00D77485" w:rsidRPr="00F0781D" w:rsidRDefault="00D77485" w:rsidP="00D77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</w:rPr>
      </w:pPr>
      <w:proofErr w:type="gramStart"/>
      <w:r w:rsidRPr="00F0781D">
        <w:rPr>
          <w:sz w:val="36"/>
        </w:rPr>
        <w:t>Droit et grands enjeux</w:t>
      </w:r>
      <w:proofErr w:type="gramEnd"/>
      <w:r w:rsidRPr="00F0781D">
        <w:rPr>
          <w:sz w:val="36"/>
        </w:rPr>
        <w:t xml:space="preserve"> du monde contemporain</w:t>
      </w:r>
    </w:p>
    <w:p w14:paraId="0E348946" w14:textId="77777777" w:rsidR="00D77485" w:rsidRPr="00F0781D" w:rsidRDefault="00D77485" w:rsidP="00D77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</w:rPr>
      </w:pPr>
      <w:r w:rsidRPr="00F0781D">
        <w:rPr>
          <w:sz w:val="36"/>
        </w:rPr>
        <w:t>Grille d'évaluation</w:t>
      </w:r>
      <w:r>
        <w:rPr>
          <w:sz w:val="36"/>
        </w:rPr>
        <w:t xml:space="preserve"> de la réalisation du dossier</w:t>
      </w:r>
    </w:p>
    <w:p w14:paraId="1082F42F" w14:textId="3FABE957" w:rsidR="00D77485" w:rsidRDefault="00D77485" w:rsidP="00C72F6F">
      <w:pPr>
        <w:tabs>
          <w:tab w:val="left" w:pos="4536"/>
        </w:tabs>
      </w:pPr>
      <w:r>
        <w:t>NOM de l'élève</w:t>
      </w:r>
      <w:r w:rsidR="00C72F6F">
        <w:t> :</w:t>
      </w:r>
      <w:r>
        <w:tab/>
        <w:t>Prénom</w:t>
      </w:r>
      <w:r w:rsidR="00C72F6F">
        <w:t> :</w:t>
      </w:r>
    </w:p>
    <w:p w14:paraId="0ADE79EE" w14:textId="7EC76599" w:rsidR="00D77485" w:rsidRDefault="00D77485" w:rsidP="00D77485">
      <w:r>
        <w:t>Date</w:t>
      </w:r>
      <w:r w:rsidR="00C72F6F">
        <w:t> 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7B4751" w:rsidRPr="00F0781D" w14:paraId="24BC0F9F" w14:textId="77777777" w:rsidTr="007B4751">
        <w:tc>
          <w:tcPr>
            <w:tcW w:w="4361" w:type="dxa"/>
          </w:tcPr>
          <w:p w14:paraId="13F8648C" w14:textId="77777777" w:rsidR="007B4751" w:rsidRPr="00F0781D" w:rsidRDefault="007B4751" w:rsidP="00C26931">
            <w:pPr>
              <w:spacing w:after="0" w:line="240" w:lineRule="auto"/>
              <w:jc w:val="center"/>
              <w:rPr>
                <w:sz w:val="28"/>
              </w:rPr>
            </w:pPr>
            <w:r w:rsidRPr="00F0781D">
              <w:rPr>
                <w:sz w:val="28"/>
              </w:rPr>
              <w:t>1 - Critères d'évaluation (*)</w:t>
            </w:r>
          </w:p>
        </w:tc>
        <w:tc>
          <w:tcPr>
            <w:tcW w:w="4961" w:type="dxa"/>
          </w:tcPr>
          <w:p w14:paraId="3B361478" w14:textId="77777777" w:rsidR="007B4751" w:rsidRPr="00F0781D" w:rsidRDefault="007B4751" w:rsidP="00C26931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Réalisation du dossier</w:t>
            </w:r>
          </w:p>
        </w:tc>
      </w:tr>
      <w:tr w:rsidR="007B4751" w:rsidRPr="00F0781D" w14:paraId="7C286834" w14:textId="77777777" w:rsidTr="007B4751">
        <w:tc>
          <w:tcPr>
            <w:tcW w:w="4361" w:type="dxa"/>
          </w:tcPr>
          <w:p w14:paraId="5DAFF9F0" w14:textId="77777777" w:rsidR="007B4751" w:rsidRPr="00F0781D" w:rsidRDefault="00356EA8" w:rsidP="00356EA8">
            <w:pPr>
              <w:spacing w:after="0" w:line="240" w:lineRule="auto"/>
            </w:pPr>
            <w:r>
              <w:t>Élaborer une problématique autour d'un thème à partir d'une situation juridique</w:t>
            </w:r>
          </w:p>
        </w:tc>
        <w:tc>
          <w:tcPr>
            <w:tcW w:w="4961" w:type="dxa"/>
          </w:tcPr>
          <w:p w14:paraId="43144859" w14:textId="77777777" w:rsidR="007B4751" w:rsidRPr="00F0781D" w:rsidRDefault="007B4751" w:rsidP="00C26931">
            <w:pPr>
              <w:spacing w:after="0" w:line="240" w:lineRule="auto"/>
            </w:pPr>
          </w:p>
        </w:tc>
      </w:tr>
      <w:tr w:rsidR="007B4751" w:rsidRPr="00F0781D" w14:paraId="45E85FDA" w14:textId="77777777" w:rsidTr="007B4751">
        <w:tc>
          <w:tcPr>
            <w:tcW w:w="4361" w:type="dxa"/>
          </w:tcPr>
          <w:p w14:paraId="353285FB" w14:textId="77777777" w:rsidR="007B4751" w:rsidRDefault="00356EA8" w:rsidP="00356EA8">
            <w:pPr>
              <w:spacing w:after="0" w:line="240" w:lineRule="auto"/>
            </w:pPr>
            <w:r>
              <w:t>Rechercher</w:t>
            </w:r>
            <w:r w:rsidRPr="00F0781D">
              <w:t xml:space="preserve"> d</w:t>
            </w:r>
            <w:r>
              <w:t>es informations</w:t>
            </w:r>
            <w:r w:rsidRPr="00F0781D">
              <w:t xml:space="preserve"> juridiques</w:t>
            </w:r>
            <w:r>
              <w:t xml:space="preserve"> pertinentes </w:t>
            </w:r>
          </w:p>
        </w:tc>
        <w:tc>
          <w:tcPr>
            <w:tcW w:w="4961" w:type="dxa"/>
          </w:tcPr>
          <w:p w14:paraId="6E4AC805" w14:textId="77777777" w:rsidR="007B4751" w:rsidRPr="00F0781D" w:rsidRDefault="007B4751" w:rsidP="00C26931">
            <w:pPr>
              <w:spacing w:after="0" w:line="240" w:lineRule="auto"/>
            </w:pPr>
          </w:p>
        </w:tc>
      </w:tr>
      <w:tr w:rsidR="007B4751" w:rsidRPr="00F0781D" w14:paraId="3228D987" w14:textId="77777777" w:rsidTr="007B4751">
        <w:tc>
          <w:tcPr>
            <w:tcW w:w="4361" w:type="dxa"/>
          </w:tcPr>
          <w:p w14:paraId="7EB207BB" w14:textId="77777777" w:rsidR="007B4751" w:rsidRPr="00F0781D" w:rsidRDefault="00356EA8" w:rsidP="00356EA8">
            <w:pPr>
              <w:spacing w:after="0" w:line="240" w:lineRule="auto"/>
            </w:pPr>
            <w:r>
              <w:t>Synthétiser et organiser les informations juridiques recueillies</w:t>
            </w:r>
          </w:p>
        </w:tc>
        <w:tc>
          <w:tcPr>
            <w:tcW w:w="4961" w:type="dxa"/>
          </w:tcPr>
          <w:p w14:paraId="0EDF9376" w14:textId="77777777" w:rsidR="007B4751" w:rsidRPr="00F0781D" w:rsidRDefault="007B4751" w:rsidP="00C26931">
            <w:pPr>
              <w:spacing w:after="0" w:line="240" w:lineRule="auto"/>
            </w:pPr>
          </w:p>
        </w:tc>
      </w:tr>
      <w:tr w:rsidR="007B4751" w:rsidRPr="00F0781D" w14:paraId="0A31961F" w14:textId="77777777" w:rsidTr="007B4751">
        <w:tc>
          <w:tcPr>
            <w:tcW w:w="4361" w:type="dxa"/>
          </w:tcPr>
          <w:p w14:paraId="642DEAB4" w14:textId="77777777" w:rsidR="007B4751" w:rsidRPr="00F0781D" w:rsidRDefault="00356EA8" w:rsidP="00C26931">
            <w:pPr>
              <w:spacing w:after="0" w:line="240" w:lineRule="auto"/>
            </w:pPr>
            <w:r>
              <w:t>Construire une argumentation</w:t>
            </w:r>
          </w:p>
        </w:tc>
        <w:tc>
          <w:tcPr>
            <w:tcW w:w="4961" w:type="dxa"/>
          </w:tcPr>
          <w:p w14:paraId="5091F35A" w14:textId="77777777" w:rsidR="007B4751" w:rsidRPr="00F0781D" w:rsidRDefault="007B4751" w:rsidP="00C26931">
            <w:pPr>
              <w:spacing w:after="0" w:line="240" w:lineRule="auto"/>
            </w:pPr>
          </w:p>
        </w:tc>
      </w:tr>
      <w:tr w:rsidR="007B4751" w:rsidRPr="00F0781D" w14:paraId="49A05334" w14:textId="77777777" w:rsidTr="007B4751">
        <w:tc>
          <w:tcPr>
            <w:tcW w:w="4361" w:type="dxa"/>
          </w:tcPr>
          <w:p w14:paraId="2B58CF3F" w14:textId="77777777" w:rsidR="007B4751" w:rsidRPr="00F0781D" w:rsidRDefault="00356EA8" w:rsidP="00C26931">
            <w:pPr>
              <w:spacing w:after="0" w:line="240" w:lineRule="auto"/>
            </w:pPr>
            <w:r>
              <w:t>Implication et engagement dans la réalisation du dossier</w:t>
            </w:r>
          </w:p>
        </w:tc>
        <w:tc>
          <w:tcPr>
            <w:tcW w:w="4961" w:type="dxa"/>
          </w:tcPr>
          <w:p w14:paraId="09136F45" w14:textId="77777777" w:rsidR="007B4751" w:rsidRPr="00F0781D" w:rsidRDefault="007B4751" w:rsidP="00C26931">
            <w:pPr>
              <w:spacing w:after="0" w:line="240" w:lineRule="auto"/>
            </w:pPr>
          </w:p>
        </w:tc>
      </w:tr>
      <w:tr w:rsidR="007B4751" w:rsidRPr="00F0781D" w14:paraId="65D16B55" w14:textId="77777777" w:rsidTr="007B4751">
        <w:tc>
          <w:tcPr>
            <w:tcW w:w="4361" w:type="dxa"/>
          </w:tcPr>
          <w:p w14:paraId="26A4C104" w14:textId="77777777" w:rsidR="007B4751" w:rsidRPr="00F0781D" w:rsidRDefault="007B4751" w:rsidP="00F659BC">
            <w:pPr>
              <w:spacing w:after="0" w:line="240" w:lineRule="auto"/>
            </w:pPr>
            <w:r w:rsidRPr="00F0781D">
              <w:t xml:space="preserve">Total </w:t>
            </w:r>
          </w:p>
        </w:tc>
        <w:tc>
          <w:tcPr>
            <w:tcW w:w="4961" w:type="dxa"/>
          </w:tcPr>
          <w:p w14:paraId="198D891A" w14:textId="77777777" w:rsidR="007B4751" w:rsidRPr="00F0781D" w:rsidRDefault="007B4751" w:rsidP="007B4751">
            <w:pPr>
              <w:tabs>
                <w:tab w:val="center" w:pos="1427"/>
              </w:tabs>
              <w:spacing w:after="0" w:line="240" w:lineRule="auto"/>
              <w:jc w:val="center"/>
            </w:pPr>
            <w:r w:rsidRPr="00F0781D">
              <w:t xml:space="preserve">... / </w:t>
            </w:r>
            <w:r>
              <w:t>2</w:t>
            </w:r>
            <w:r w:rsidRPr="00F0781D">
              <w:t>0</w:t>
            </w:r>
          </w:p>
        </w:tc>
      </w:tr>
    </w:tbl>
    <w:p w14:paraId="2E0F8142" w14:textId="77777777" w:rsidR="00D77485" w:rsidRDefault="00D77485" w:rsidP="00D77485"/>
    <w:p w14:paraId="23DE919A" w14:textId="77777777" w:rsidR="00D77485" w:rsidRDefault="00247A0F" w:rsidP="00D77485">
      <w:r>
        <w:t>L'évaluation de la phase de réalisation du projet est avant formative. L'</w:t>
      </w:r>
      <w:r w:rsidR="007B4751">
        <w:t>enseignant</w:t>
      </w:r>
      <w:r>
        <w:t xml:space="preserve"> guide le travail de l'élève ou du groupe d'élève au de cette phase.</w:t>
      </w:r>
      <w:r w:rsidR="007B4751">
        <w:t xml:space="preserve"> Le suivi du travail de l'élève est facilité par l'établissement d'un tableau de suivi.</w:t>
      </w:r>
    </w:p>
    <w:p w14:paraId="2C848582" w14:textId="77777777" w:rsidR="00D77485" w:rsidRPr="00A2248A" w:rsidRDefault="00D77485" w:rsidP="00D77485">
      <w:pPr>
        <w:spacing w:after="0" w:line="240" w:lineRule="auto"/>
        <w:rPr>
          <w:sz w:val="28"/>
        </w:rPr>
      </w:pPr>
      <w:r w:rsidRPr="00A2248A">
        <w:rPr>
          <w:sz w:val="28"/>
        </w:rPr>
        <w:t>2 - Évaluation globale</w:t>
      </w:r>
    </w:p>
    <w:p w14:paraId="7302876B" w14:textId="06724957" w:rsidR="00D77485" w:rsidRDefault="007B4751" w:rsidP="00C72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</w:pPr>
      <w:r>
        <w:t>Note</w:t>
      </w:r>
      <w:r w:rsidR="00C72F6F">
        <w:t> :</w:t>
      </w:r>
      <w:r>
        <w:tab/>
      </w:r>
      <w:r w:rsidR="00D77485">
        <w:t>... / 20</w:t>
      </w:r>
    </w:p>
    <w:p w14:paraId="431200BE" w14:textId="6FE231F5" w:rsidR="00D77485" w:rsidRDefault="007B4751" w:rsidP="00D77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Commentaires de l'enseignant</w:t>
      </w:r>
      <w:r w:rsidR="00C72F6F">
        <w:t> :</w:t>
      </w:r>
    </w:p>
    <w:p w14:paraId="24B35004" w14:textId="77777777" w:rsidR="00D77485" w:rsidRDefault="00D77485" w:rsidP="00D77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117EE0" w14:textId="77777777" w:rsidR="00D77485" w:rsidRDefault="00D77485" w:rsidP="00D77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03D0D8C" w14:textId="621C7AAD" w:rsidR="00D77485" w:rsidRDefault="00D77485" w:rsidP="00D77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13D9A36" w14:textId="77777777" w:rsidR="00D77485" w:rsidRDefault="00D77485" w:rsidP="00D77485"/>
    <w:p w14:paraId="4351E81A" w14:textId="77777777" w:rsidR="00D77485" w:rsidRPr="001D01C3" w:rsidRDefault="007B4751">
      <w:pPr>
        <w:rPr>
          <w:rFonts w:cs="Calibri"/>
          <w:color w:val="000000"/>
          <w:sz w:val="24"/>
          <w:szCs w:val="20"/>
        </w:rPr>
      </w:pPr>
      <w:r>
        <w:rPr>
          <w:rFonts w:cs="Calibri"/>
          <w:color w:val="000000"/>
          <w:sz w:val="24"/>
          <w:szCs w:val="20"/>
        </w:rPr>
        <w:br w:type="page"/>
      </w:r>
    </w:p>
    <w:p w14:paraId="38420929" w14:textId="77777777" w:rsidR="00DC4EFB" w:rsidRPr="00F0781D" w:rsidRDefault="00DC4EFB" w:rsidP="00DC4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</w:rPr>
      </w:pPr>
      <w:r w:rsidRPr="00F0781D">
        <w:rPr>
          <w:sz w:val="36"/>
        </w:rPr>
        <w:lastRenderedPageBreak/>
        <w:t>Droit et grands enjeux du monde contemporain</w:t>
      </w:r>
    </w:p>
    <w:p w14:paraId="586629F5" w14:textId="77777777" w:rsidR="00DC4EFB" w:rsidRPr="00F0781D" w:rsidRDefault="00DC4EFB" w:rsidP="00DC4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</w:rPr>
      </w:pPr>
      <w:r w:rsidRPr="00F0781D">
        <w:rPr>
          <w:sz w:val="36"/>
        </w:rPr>
        <w:t>Grille d'évaluation</w:t>
      </w:r>
      <w:r w:rsidR="00D77485">
        <w:rPr>
          <w:sz w:val="36"/>
        </w:rPr>
        <w:t xml:space="preserve"> de la soutenance</w:t>
      </w:r>
    </w:p>
    <w:p w14:paraId="62648174" w14:textId="0149EBB0" w:rsidR="00DC4EFB" w:rsidRDefault="00DC4EFB" w:rsidP="00C72F6F">
      <w:pPr>
        <w:tabs>
          <w:tab w:val="left" w:pos="4536"/>
        </w:tabs>
      </w:pPr>
      <w:r>
        <w:t>NOM d</w:t>
      </w:r>
      <w:r w:rsidR="00D77485">
        <w:t>e l'élève</w:t>
      </w:r>
      <w:r w:rsidR="001653D6">
        <w:t> :</w:t>
      </w:r>
      <w:r>
        <w:tab/>
        <w:t>Prénom</w:t>
      </w:r>
      <w:r w:rsidR="001653D6">
        <w:t> :</w:t>
      </w:r>
    </w:p>
    <w:p w14:paraId="44C73D18" w14:textId="01740308" w:rsidR="00DC4EFB" w:rsidRDefault="00DC4EFB" w:rsidP="00DC4EFB">
      <w:r>
        <w:t>Date</w:t>
      </w:r>
      <w:r w:rsidR="001653D6">
        <w:t>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1"/>
        <w:gridCol w:w="2382"/>
        <w:gridCol w:w="2409"/>
      </w:tblGrid>
      <w:tr w:rsidR="00DC4EFB" w:rsidRPr="00F0781D" w14:paraId="01A230A0" w14:textId="77777777" w:rsidTr="007B4751">
        <w:tc>
          <w:tcPr>
            <w:tcW w:w="4361" w:type="dxa"/>
            <w:vAlign w:val="center"/>
          </w:tcPr>
          <w:p w14:paraId="2A7FA886" w14:textId="77777777" w:rsidR="00DC4EFB" w:rsidRPr="00F0781D" w:rsidRDefault="00DC4EFB" w:rsidP="00172DE4">
            <w:pPr>
              <w:spacing w:after="0" w:line="240" w:lineRule="auto"/>
              <w:jc w:val="center"/>
              <w:rPr>
                <w:sz w:val="28"/>
              </w:rPr>
            </w:pPr>
            <w:r w:rsidRPr="00F0781D">
              <w:rPr>
                <w:sz w:val="28"/>
              </w:rPr>
              <w:t>1 - Critères d'évaluation (*)</w:t>
            </w:r>
          </w:p>
        </w:tc>
        <w:tc>
          <w:tcPr>
            <w:tcW w:w="2410" w:type="dxa"/>
            <w:vAlign w:val="center"/>
          </w:tcPr>
          <w:p w14:paraId="7E70D83F" w14:textId="77777777" w:rsidR="00DC4EFB" w:rsidRPr="00F0781D" w:rsidRDefault="007B4751" w:rsidP="007B4751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Sout</w:t>
            </w:r>
            <w:r w:rsidR="00DC4EFB" w:rsidRPr="00F0781D">
              <w:rPr>
                <w:sz w:val="28"/>
              </w:rPr>
              <w:t>enance orale</w:t>
            </w:r>
          </w:p>
        </w:tc>
        <w:tc>
          <w:tcPr>
            <w:tcW w:w="2441" w:type="dxa"/>
            <w:vAlign w:val="center"/>
          </w:tcPr>
          <w:p w14:paraId="4A24D23C" w14:textId="77777777" w:rsidR="00DC4EFB" w:rsidRPr="00F0781D" w:rsidRDefault="00DC4EFB" w:rsidP="00172DE4">
            <w:pPr>
              <w:spacing w:after="0" w:line="240" w:lineRule="auto"/>
              <w:jc w:val="center"/>
              <w:rPr>
                <w:sz w:val="28"/>
              </w:rPr>
            </w:pPr>
            <w:r w:rsidRPr="00F0781D">
              <w:rPr>
                <w:sz w:val="28"/>
              </w:rPr>
              <w:t>Dialogue argumenté</w:t>
            </w:r>
          </w:p>
        </w:tc>
      </w:tr>
      <w:tr w:rsidR="00DC4EFB" w:rsidRPr="00F0781D" w14:paraId="2E7A67C9" w14:textId="77777777" w:rsidTr="00172DE4">
        <w:tc>
          <w:tcPr>
            <w:tcW w:w="4361" w:type="dxa"/>
          </w:tcPr>
          <w:p w14:paraId="46302205" w14:textId="77777777" w:rsidR="00DC4EFB" w:rsidRPr="00F0781D" w:rsidRDefault="00DC4EFB" w:rsidP="00172DE4">
            <w:pPr>
              <w:spacing w:after="0" w:line="240" w:lineRule="auto"/>
            </w:pPr>
            <w:r w:rsidRPr="00F0781D">
              <w:t>Mobiliser des connaissances juridiques pour analyser une situation concrète</w:t>
            </w:r>
          </w:p>
        </w:tc>
        <w:tc>
          <w:tcPr>
            <w:tcW w:w="2410" w:type="dxa"/>
          </w:tcPr>
          <w:p w14:paraId="3F9606FD" w14:textId="77777777" w:rsidR="00DC4EFB" w:rsidRPr="00F0781D" w:rsidRDefault="00DC4EFB" w:rsidP="00172DE4">
            <w:pPr>
              <w:spacing w:after="0" w:line="240" w:lineRule="auto"/>
            </w:pPr>
          </w:p>
        </w:tc>
        <w:tc>
          <w:tcPr>
            <w:tcW w:w="2441" w:type="dxa"/>
          </w:tcPr>
          <w:p w14:paraId="7996EFCC" w14:textId="77777777" w:rsidR="00DC4EFB" w:rsidRPr="00F0781D" w:rsidRDefault="00DC4EFB" w:rsidP="00172DE4">
            <w:pPr>
              <w:spacing w:after="0" w:line="240" w:lineRule="auto"/>
            </w:pPr>
          </w:p>
        </w:tc>
      </w:tr>
      <w:tr w:rsidR="00DC4EFB" w:rsidRPr="00F0781D" w14:paraId="7DBFF82F" w14:textId="77777777" w:rsidTr="00172DE4">
        <w:tc>
          <w:tcPr>
            <w:tcW w:w="4361" w:type="dxa"/>
          </w:tcPr>
          <w:p w14:paraId="28EC5B78" w14:textId="77777777" w:rsidR="00DC4EFB" w:rsidRPr="00F0781D" w:rsidRDefault="00DC4EFB" w:rsidP="00571734">
            <w:pPr>
              <w:spacing w:after="0" w:line="240" w:lineRule="auto"/>
            </w:pPr>
            <w:r w:rsidRPr="00F0781D">
              <w:t xml:space="preserve">Repérer les enjeux et/ou les problématiques du sujet abordé dans le cadre du </w:t>
            </w:r>
            <w:r w:rsidR="00571734">
              <w:t>dossier</w:t>
            </w:r>
            <w:r w:rsidR="00C26931">
              <w:t xml:space="preserve"> </w:t>
            </w:r>
          </w:p>
        </w:tc>
        <w:tc>
          <w:tcPr>
            <w:tcW w:w="2410" w:type="dxa"/>
          </w:tcPr>
          <w:p w14:paraId="0E7DCF15" w14:textId="77777777" w:rsidR="00DC4EFB" w:rsidRPr="00F0781D" w:rsidRDefault="00DC4EFB" w:rsidP="00172DE4">
            <w:pPr>
              <w:spacing w:after="0" w:line="240" w:lineRule="auto"/>
            </w:pPr>
          </w:p>
        </w:tc>
        <w:tc>
          <w:tcPr>
            <w:tcW w:w="2441" w:type="dxa"/>
          </w:tcPr>
          <w:p w14:paraId="0B7E0CDC" w14:textId="77777777" w:rsidR="00DC4EFB" w:rsidRPr="00F0781D" w:rsidRDefault="00DC4EFB" w:rsidP="00172DE4">
            <w:pPr>
              <w:spacing w:after="0" w:line="240" w:lineRule="auto"/>
            </w:pPr>
          </w:p>
        </w:tc>
      </w:tr>
      <w:tr w:rsidR="00DC4EFB" w:rsidRPr="00F0781D" w14:paraId="699004F4" w14:textId="77777777" w:rsidTr="00172DE4">
        <w:tc>
          <w:tcPr>
            <w:tcW w:w="4361" w:type="dxa"/>
          </w:tcPr>
          <w:p w14:paraId="48A11FFB" w14:textId="77777777" w:rsidR="00DC4EFB" w:rsidRPr="00F0781D" w:rsidRDefault="00DC4EFB" w:rsidP="00172DE4">
            <w:pPr>
              <w:spacing w:after="0" w:line="240" w:lineRule="auto"/>
            </w:pPr>
            <w:r w:rsidRPr="00F0781D">
              <w:t>Proposer la ou les solutions juridiques possibles</w:t>
            </w:r>
          </w:p>
        </w:tc>
        <w:tc>
          <w:tcPr>
            <w:tcW w:w="2410" w:type="dxa"/>
          </w:tcPr>
          <w:p w14:paraId="6854B23A" w14:textId="77777777" w:rsidR="00DC4EFB" w:rsidRPr="00F0781D" w:rsidRDefault="00DC4EFB" w:rsidP="00172DE4">
            <w:pPr>
              <w:spacing w:after="0" w:line="240" w:lineRule="auto"/>
            </w:pPr>
          </w:p>
        </w:tc>
        <w:tc>
          <w:tcPr>
            <w:tcW w:w="2441" w:type="dxa"/>
          </w:tcPr>
          <w:p w14:paraId="1446574E" w14:textId="77777777" w:rsidR="00DC4EFB" w:rsidRPr="00F0781D" w:rsidRDefault="00DC4EFB" w:rsidP="00172DE4">
            <w:pPr>
              <w:spacing w:after="0" w:line="240" w:lineRule="auto"/>
            </w:pPr>
          </w:p>
        </w:tc>
      </w:tr>
      <w:tr w:rsidR="00DC4EFB" w:rsidRPr="00F0781D" w14:paraId="1FEE02C5" w14:textId="77777777" w:rsidTr="00172DE4">
        <w:tc>
          <w:tcPr>
            <w:tcW w:w="4361" w:type="dxa"/>
          </w:tcPr>
          <w:p w14:paraId="551AF8A1" w14:textId="77777777" w:rsidR="00DC4EFB" w:rsidRPr="00F0781D" w:rsidRDefault="00DC4EFB" w:rsidP="00172DE4">
            <w:pPr>
              <w:spacing w:after="0" w:line="240" w:lineRule="auto"/>
            </w:pPr>
            <w:r w:rsidRPr="00F0781D">
              <w:t>Présenter avec clarté une argumentation juridique en utilisant le vocabulaire adapté</w:t>
            </w:r>
          </w:p>
        </w:tc>
        <w:tc>
          <w:tcPr>
            <w:tcW w:w="2410" w:type="dxa"/>
          </w:tcPr>
          <w:p w14:paraId="06C11939" w14:textId="77777777" w:rsidR="00DC4EFB" w:rsidRPr="00F0781D" w:rsidRDefault="00DC4EFB" w:rsidP="00172DE4">
            <w:pPr>
              <w:spacing w:after="0" w:line="240" w:lineRule="auto"/>
            </w:pPr>
          </w:p>
        </w:tc>
        <w:tc>
          <w:tcPr>
            <w:tcW w:w="2441" w:type="dxa"/>
          </w:tcPr>
          <w:p w14:paraId="38F1664A" w14:textId="77777777" w:rsidR="00DC4EFB" w:rsidRPr="00F0781D" w:rsidRDefault="00DC4EFB" w:rsidP="00172DE4">
            <w:pPr>
              <w:spacing w:after="0" w:line="240" w:lineRule="auto"/>
            </w:pPr>
          </w:p>
        </w:tc>
      </w:tr>
      <w:tr w:rsidR="00DC4EFB" w:rsidRPr="00F0781D" w14:paraId="64AB20A8" w14:textId="77777777" w:rsidTr="00172DE4">
        <w:tc>
          <w:tcPr>
            <w:tcW w:w="4361" w:type="dxa"/>
          </w:tcPr>
          <w:p w14:paraId="08ED09E6" w14:textId="77777777" w:rsidR="00DC4EFB" w:rsidRPr="00F0781D" w:rsidRDefault="00DC4EFB" w:rsidP="00172DE4">
            <w:pPr>
              <w:spacing w:after="0" w:line="240" w:lineRule="auto"/>
            </w:pPr>
            <w:r w:rsidRPr="00F0781D">
              <w:t>Maîtriser la communication orale</w:t>
            </w:r>
          </w:p>
        </w:tc>
        <w:tc>
          <w:tcPr>
            <w:tcW w:w="2410" w:type="dxa"/>
          </w:tcPr>
          <w:p w14:paraId="08A1773A" w14:textId="77777777" w:rsidR="00DC4EFB" w:rsidRPr="00F0781D" w:rsidRDefault="00DC4EFB" w:rsidP="00172DE4">
            <w:pPr>
              <w:spacing w:after="0" w:line="240" w:lineRule="auto"/>
            </w:pPr>
          </w:p>
        </w:tc>
        <w:tc>
          <w:tcPr>
            <w:tcW w:w="2441" w:type="dxa"/>
          </w:tcPr>
          <w:p w14:paraId="3567A82A" w14:textId="77777777" w:rsidR="00DC4EFB" w:rsidRPr="00F0781D" w:rsidRDefault="00DC4EFB" w:rsidP="00172DE4">
            <w:pPr>
              <w:spacing w:after="0" w:line="240" w:lineRule="auto"/>
            </w:pPr>
          </w:p>
        </w:tc>
      </w:tr>
      <w:tr w:rsidR="00DC4EFB" w:rsidRPr="00F0781D" w14:paraId="6A8D87DA" w14:textId="77777777" w:rsidTr="00172DE4">
        <w:tc>
          <w:tcPr>
            <w:tcW w:w="4361" w:type="dxa"/>
          </w:tcPr>
          <w:p w14:paraId="1410BF3A" w14:textId="77777777" w:rsidR="00DC4EFB" w:rsidRPr="00F0781D" w:rsidRDefault="00DC4EFB" w:rsidP="00172DE4">
            <w:pPr>
              <w:spacing w:after="0" w:line="240" w:lineRule="auto"/>
            </w:pPr>
            <w:r w:rsidRPr="00F0781D">
              <w:t>Total des points par colonne</w:t>
            </w:r>
          </w:p>
        </w:tc>
        <w:tc>
          <w:tcPr>
            <w:tcW w:w="2410" w:type="dxa"/>
          </w:tcPr>
          <w:p w14:paraId="6184C0A7" w14:textId="77777777" w:rsidR="00DC4EFB" w:rsidRPr="00F0781D" w:rsidRDefault="00DC4EFB" w:rsidP="00172DE4">
            <w:pPr>
              <w:tabs>
                <w:tab w:val="center" w:pos="1427"/>
              </w:tabs>
              <w:spacing w:after="0" w:line="240" w:lineRule="auto"/>
              <w:jc w:val="center"/>
            </w:pPr>
            <w:r w:rsidRPr="00F0781D">
              <w:t>... / 10</w:t>
            </w:r>
          </w:p>
        </w:tc>
        <w:tc>
          <w:tcPr>
            <w:tcW w:w="2441" w:type="dxa"/>
          </w:tcPr>
          <w:p w14:paraId="3CDFA36E" w14:textId="77777777" w:rsidR="00DC4EFB" w:rsidRPr="00F0781D" w:rsidRDefault="00DC4EFB" w:rsidP="00172DE4">
            <w:pPr>
              <w:spacing w:after="0" w:line="240" w:lineRule="auto"/>
              <w:jc w:val="center"/>
            </w:pPr>
            <w:r w:rsidRPr="00F0781D">
              <w:t>... / 10</w:t>
            </w:r>
          </w:p>
        </w:tc>
      </w:tr>
    </w:tbl>
    <w:p w14:paraId="52A1AEAE" w14:textId="77777777" w:rsidR="00DC4EFB" w:rsidRDefault="00DC4EFB" w:rsidP="00DC4EFB"/>
    <w:p w14:paraId="1FB7260D" w14:textId="77777777" w:rsidR="00DC4EFB" w:rsidRDefault="00DC4EFB" w:rsidP="00DC4EFB">
      <w:r>
        <w:t>(*) Placer dans chaque case les points attribués au candidat selon les règles de notation figurant au verso.</w:t>
      </w:r>
    </w:p>
    <w:p w14:paraId="503B7639" w14:textId="77777777" w:rsidR="00DC4EFB" w:rsidRPr="00A2248A" w:rsidRDefault="00DC4EFB" w:rsidP="00DC4EFB">
      <w:pPr>
        <w:spacing w:after="0" w:line="240" w:lineRule="auto"/>
        <w:rPr>
          <w:sz w:val="28"/>
        </w:rPr>
      </w:pPr>
      <w:r w:rsidRPr="00A2248A">
        <w:rPr>
          <w:sz w:val="28"/>
        </w:rPr>
        <w:t>2 - Évaluation globale</w:t>
      </w:r>
    </w:p>
    <w:p w14:paraId="143336B6" w14:textId="7E213E36" w:rsidR="00DC4EFB" w:rsidRDefault="007B4751" w:rsidP="00C72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</w:pPr>
      <w:r>
        <w:t>N</w:t>
      </w:r>
      <w:r w:rsidR="00DC4EFB">
        <w:t>ote</w:t>
      </w:r>
      <w:r w:rsidR="00F659BC">
        <w:t xml:space="preserve"> globale </w:t>
      </w:r>
      <w:r w:rsidR="00DC4EFB">
        <w:t>:</w:t>
      </w:r>
      <w:r>
        <w:tab/>
      </w:r>
      <w:r w:rsidR="00DC4EFB">
        <w:t>... / 20</w:t>
      </w:r>
    </w:p>
    <w:p w14:paraId="0BC69AF8" w14:textId="5C41C481" w:rsidR="007B4751" w:rsidRDefault="007B4751" w:rsidP="007B4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Commentaires de l'enseignant</w:t>
      </w:r>
      <w:r w:rsidR="00C72F6F">
        <w:t> :</w:t>
      </w:r>
    </w:p>
    <w:p w14:paraId="5D33CE12" w14:textId="77777777" w:rsidR="00DC4EFB" w:rsidRDefault="00DC4EFB" w:rsidP="00DC4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</w:p>
    <w:p w14:paraId="2775684D" w14:textId="77777777" w:rsidR="00DC4EFB" w:rsidRDefault="00DC4EFB" w:rsidP="00DC4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E2F0AB1" w14:textId="77777777" w:rsidR="00DC4EFB" w:rsidRDefault="00DC4EFB" w:rsidP="00DC4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DBA1565" w14:textId="77777777" w:rsidR="00DC4EFB" w:rsidRDefault="00DC4EFB" w:rsidP="00DC4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</w:p>
    <w:sectPr w:rsidR="00DC4EFB" w:rsidSect="00A97DBD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12888"/>
    <w:multiLevelType w:val="hybridMultilevel"/>
    <w:tmpl w:val="15C0CEA2"/>
    <w:lvl w:ilvl="0" w:tplc="84845F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376455"/>
    <w:multiLevelType w:val="hybridMultilevel"/>
    <w:tmpl w:val="495475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74567"/>
    <w:multiLevelType w:val="hybridMultilevel"/>
    <w:tmpl w:val="87929526"/>
    <w:lvl w:ilvl="0" w:tplc="84845F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200B1"/>
    <w:multiLevelType w:val="hybridMultilevel"/>
    <w:tmpl w:val="6B0AEA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470990">
    <w:abstractNumId w:val="1"/>
  </w:num>
  <w:num w:numId="2" w16cid:durableId="994451250">
    <w:abstractNumId w:val="3"/>
  </w:num>
  <w:num w:numId="3" w16cid:durableId="2138135355">
    <w:abstractNumId w:val="0"/>
  </w:num>
  <w:num w:numId="4" w16cid:durableId="409933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FB"/>
    <w:rsid w:val="000A2821"/>
    <w:rsid w:val="000F3144"/>
    <w:rsid w:val="001653D6"/>
    <w:rsid w:val="00172DE4"/>
    <w:rsid w:val="001D01C3"/>
    <w:rsid w:val="00247A0F"/>
    <w:rsid w:val="002C0D72"/>
    <w:rsid w:val="00356EA8"/>
    <w:rsid w:val="003718A8"/>
    <w:rsid w:val="00381ADF"/>
    <w:rsid w:val="003E7621"/>
    <w:rsid w:val="00400A12"/>
    <w:rsid w:val="00463690"/>
    <w:rsid w:val="00571734"/>
    <w:rsid w:val="005B18F6"/>
    <w:rsid w:val="00615320"/>
    <w:rsid w:val="007909B9"/>
    <w:rsid w:val="007B4751"/>
    <w:rsid w:val="008C3A94"/>
    <w:rsid w:val="008F76DD"/>
    <w:rsid w:val="0097395B"/>
    <w:rsid w:val="009E5996"/>
    <w:rsid w:val="00A97DBD"/>
    <w:rsid w:val="00C02AAF"/>
    <w:rsid w:val="00C26931"/>
    <w:rsid w:val="00C72F6F"/>
    <w:rsid w:val="00C74DE9"/>
    <w:rsid w:val="00C94497"/>
    <w:rsid w:val="00D77485"/>
    <w:rsid w:val="00DB7FE1"/>
    <w:rsid w:val="00DC4EFB"/>
    <w:rsid w:val="00F659BC"/>
    <w:rsid w:val="00FB2DBD"/>
    <w:rsid w:val="00FC3580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EA90"/>
  <w15:docId w15:val="{459A8D8F-0BA2-443B-880D-7BEA2CDC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AAF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C72F6F"/>
    <w:pPr>
      <w:keepNext/>
      <w:keepLines/>
      <w:spacing w:before="480" w:after="120"/>
      <w:outlineLvl w:val="0"/>
    </w:pPr>
    <w:rPr>
      <w:rFonts w:ascii="Calibri Light" w:eastAsiaTheme="majorEastAsia" w:hAnsi="Calibri Light" w:cstheme="majorBidi"/>
      <w:b/>
      <w:color w:val="365F91" w:themeColor="accent1" w:themeShade="BF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4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stitre">
    <w:name w:val="stitre"/>
    <w:basedOn w:val="Policepardfaut"/>
    <w:rsid w:val="00DC4EFB"/>
  </w:style>
  <w:style w:type="character" w:customStyle="1" w:styleId="stitre1">
    <w:name w:val="stitre1"/>
    <w:basedOn w:val="Policepardfaut"/>
    <w:rsid w:val="00DC4EFB"/>
  </w:style>
  <w:style w:type="character" w:styleId="lev">
    <w:name w:val="Strong"/>
    <w:basedOn w:val="Policepardfaut"/>
    <w:uiPriority w:val="22"/>
    <w:qFormat/>
    <w:rsid w:val="00DC4EFB"/>
    <w:rPr>
      <w:b/>
      <w:bCs/>
    </w:rPr>
  </w:style>
  <w:style w:type="character" w:customStyle="1" w:styleId="norauteur">
    <w:name w:val="nor_auteur"/>
    <w:basedOn w:val="Policepardfaut"/>
    <w:rsid w:val="00DC4EFB"/>
  </w:style>
  <w:style w:type="character" w:customStyle="1" w:styleId="nornature">
    <w:name w:val="nor_nature"/>
    <w:basedOn w:val="Policepardfaut"/>
    <w:rsid w:val="003718A8"/>
  </w:style>
  <w:style w:type="character" w:styleId="Lienhypertexte">
    <w:name w:val="Hyperlink"/>
    <w:basedOn w:val="Policepardfaut"/>
    <w:uiPriority w:val="99"/>
    <w:unhideWhenUsed/>
    <w:rsid w:val="00172DE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81AD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72F6F"/>
    <w:rPr>
      <w:rFonts w:ascii="Calibri Light" w:eastAsiaTheme="majorEastAsia" w:hAnsi="Calibri Light" w:cstheme="majorBidi"/>
      <w:b/>
      <w:color w:val="365F91" w:themeColor="accent1" w:themeShade="BF"/>
      <w:sz w:val="28"/>
      <w:szCs w:val="32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C72F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72F6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4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643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Links>
    <vt:vector size="6" baseType="variant">
      <vt:variant>
        <vt:i4>2490491</vt:i4>
      </vt:variant>
      <vt:variant>
        <vt:i4>0</vt:i4>
      </vt:variant>
      <vt:variant>
        <vt:i4>0</vt:i4>
      </vt:variant>
      <vt:variant>
        <vt:i4>5</vt:i4>
      </vt:variant>
      <vt:variant>
        <vt:lpwstr>https://eduscol.education.fr/cid59321/droit-et-grands-enjeux-du-monde-contemporain.html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Réalisation et soutenance d'un dossier en DGEMC</dc:title>
  <dc:creator>KB-PI</dc:creator>
  <cp:lastModifiedBy>Charlène Lemarchand</cp:lastModifiedBy>
  <cp:revision>6</cp:revision>
  <cp:lastPrinted>2024-02-08T07:36:00Z</cp:lastPrinted>
  <dcterms:created xsi:type="dcterms:W3CDTF">2024-02-08T07:35:00Z</dcterms:created>
  <dcterms:modified xsi:type="dcterms:W3CDTF">2024-02-08T07:37:00Z</dcterms:modified>
</cp:coreProperties>
</file>